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8C" w:rsidRDefault="00247C8C" w:rsidP="00247C8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Додаток 2</w:t>
      </w:r>
    </w:p>
    <w:p w:rsidR="003B2C44" w:rsidRPr="00074AEA" w:rsidRDefault="003B2C44" w:rsidP="00074AEA">
      <w:pPr>
        <w:jc w:val="center"/>
        <w:rPr>
          <w:rFonts w:ascii="Times New Roman" w:hAnsi="Times New Roman" w:cs="Times New Roman"/>
          <w:b/>
          <w:sz w:val="28"/>
        </w:rPr>
      </w:pPr>
      <w:r w:rsidRPr="00074AEA">
        <w:rPr>
          <w:rFonts w:ascii="Times New Roman" w:hAnsi="Times New Roman" w:cs="Times New Roman"/>
          <w:b/>
          <w:sz w:val="28"/>
        </w:rPr>
        <w:t>Зміни до Правил і процедур Комісії зі сталого використання і охорони басейну р. Дністер</w:t>
      </w:r>
    </w:p>
    <w:tbl>
      <w:tblPr>
        <w:tblStyle w:val="a3"/>
        <w:tblW w:w="0" w:type="auto"/>
        <w:tblLook w:val="04A0"/>
      </w:tblPr>
      <w:tblGrid>
        <w:gridCol w:w="558"/>
        <w:gridCol w:w="4590"/>
        <w:gridCol w:w="4707"/>
      </w:tblGrid>
      <w:tr w:rsidR="003B2C44" w:rsidRPr="00074AEA" w:rsidTr="00074AEA">
        <w:tc>
          <w:tcPr>
            <w:tcW w:w="558" w:type="dxa"/>
          </w:tcPr>
          <w:p w:rsidR="003B2C44" w:rsidRPr="00074AEA" w:rsidRDefault="003B2C44" w:rsidP="003B2C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AEA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074AEA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4590" w:type="dxa"/>
            <w:vAlign w:val="center"/>
          </w:tcPr>
          <w:p w:rsidR="003B2C44" w:rsidRPr="00074AEA" w:rsidRDefault="003B2C44" w:rsidP="00074A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AEA">
              <w:rPr>
                <w:rFonts w:ascii="Times New Roman" w:hAnsi="Times New Roman" w:cs="Times New Roman"/>
                <w:b/>
                <w:sz w:val="24"/>
              </w:rPr>
              <w:t>Чинна редакція</w:t>
            </w:r>
          </w:p>
        </w:tc>
        <w:tc>
          <w:tcPr>
            <w:tcW w:w="4707" w:type="dxa"/>
            <w:vAlign w:val="center"/>
          </w:tcPr>
          <w:p w:rsidR="003B2C44" w:rsidRPr="00074AEA" w:rsidRDefault="003B2C44" w:rsidP="00074A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AEA">
              <w:rPr>
                <w:rFonts w:ascii="Times New Roman" w:hAnsi="Times New Roman" w:cs="Times New Roman"/>
                <w:b/>
                <w:sz w:val="24"/>
              </w:rPr>
              <w:t>Пропонована редакція</w:t>
            </w:r>
          </w:p>
        </w:tc>
      </w:tr>
      <w:tr w:rsidR="003B2C44" w:rsidRPr="00074AEA" w:rsidTr="003B2C44">
        <w:tc>
          <w:tcPr>
            <w:tcW w:w="558" w:type="dxa"/>
          </w:tcPr>
          <w:p w:rsidR="003B2C44" w:rsidRPr="00074AEA" w:rsidRDefault="003B2C44">
            <w:pPr>
              <w:rPr>
                <w:rFonts w:ascii="Times New Roman" w:hAnsi="Times New Roman" w:cs="Times New Roman"/>
                <w:sz w:val="24"/>
              </w:rPr>
            </w:pPr>
            <w:r w:rsidRPr="00074AE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590" w:type="dxa"/>
          </w:tcPr>
          <w:p w:rsidR="003B2C44" w:rsidRPr="00074AEA" w:rsidRDefault="003B2C44" w:rsidP="00074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4AEA">
              <w:rPr>
                <w:rFonts w:ascii="Times New Roman" w:hAnsi="Times New Roman" w:cs="Times New Roman"/>
                <w:sz w:val="24"/>
              </w:rPr>
              <w:t>Ст. 46. Робочою мовою Комісії є російська мова</w:t>
            </w:r>
          </w:p>
        </w:tc>
        <w:tc>
          <w:tcPr>
            <w:tcW w:w="4707" w:type="dxa"/>
          </w:tcPr>
          <w:p w:rsidR="003B2C44" w:rsidRPr="00074AEA" w:rsidRDefault="003B2C44" w:rsidP="00074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4AEA">
              <w:rPr>
                <w:rFonts w:ascii="Times New Roman" w:hAnsi="Times New Roman" w:cs="Times New Roman"/>
                <w:sz w:val="24"/>
              </w:rPr>
              <w:t>Ст. 46. Робочими мовами Комісії є англійська, румунська та українська мови.</w:t>
            </w:r>
          </w:p>
        </w:tc>
      </w:tr>
      <w:tr w:rsidR="003B2C44" w:rsidRPr="00074AEA" w:rsidTr="003B2C44">
        <w:tc>
          <w:tcPr>
            <w:tcW w:w="558" w:type="dxa"/>
          </w:tcPr>
          <w:p w:rsidR="003B2C44" w:rsidRPr="00074AEA" w:rsidRDefault="003B2C44">
            <w:pPr>
              <w:rPr>
                <w:rFonts w:ascii="Times New Roman" w:hAnsi="Times New Roman" w:cs="Times New Roman"/>
                <w:sz w:val="24"/>
              </w:rPr>
            </w:pPr>
            <w:r w:rsidRPr="00074AEA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590" w:type="dxa"/>
          </w:tcPr>
          <w:p w:rsidR="003B2C44" w:rsidRPr="00074AEA" w:rsidRDefault="003B2C44" w:rsidP="00074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4AEA">
              <w:rPr>
                <w:rFonts w:ascii="Times New Roman" w:hAnsi="Times New Roman" w:cs="Times New Roman"/>
                <w:sz w:val="24"/>
              </w:rPr>
              <w:t>Ст. 47. За рішенням Комісії окремі документи можуть затверджуватись</w:t>
            </w:r>
            <w:r w:rsidR="00074AEA" w:rsidRPr="00074AE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74AEA">
              <w:rPr>
                <w:rFonts w:ascii="Times New Roman" w:hAnsi="Times New Roman" w:cs="Times New Roman"/>
                <w:sz w:val="24"/>
              </w:rPr>
              <w:t>/</w:t>
            </w:r>
            <w:r w:rsidR="00074AEA" w:rsidRPr="00074AE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74AEA">
              <w:rPr>
                <w:rFonts w:ascii="Times New Roman" w:hAnsi="Times New Roman" w:cs="Times New Roman"/>
                <w:sz w:val="24"/>
              </w:rPr>
              <w:t>прийматис</w:t>
            </w:r>
            <w:r w:rsidR="00074AEA" w:rsidRPr="00074AEA">
              <w:rPr>
                <w:rFonts w:ascii="Times New Roman" w:hAnsi="Times New Roman" w:cs="Times New Roman"/>
                <w:sz w:val="24"/>
                <w:lang w:val="ru-RU"/>
              </w:rPr>
              <w:t>ь</w:t>
            </w:r>
            <w:proofErr w:type="spellEnd"/>
            <w:r w:rsidRPr="00074AEA">
              <w:rPr>
                <w:rFonts w:ascii="Times New Roman" w:hAnsi="Times New Roman" w:cs="Times New Roman"/>
                <w:sz w:val="24"/>
              </w:rPr>
              <w:t xml:space="preserve"> Комісією також державними мовами Республіки Молдова та України. У такому разі всі затверджені</w:t>
            </w:r>
            <w:r w:rsidR="00074AEA" w:rsidRPr="00074AE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74AEA">
              <w:rPr>
                <w:rFonts w:ascii="Times New Roman" w:hAnsi="Times New Roman" w:cs="Times New Roman"/>
                <w:sz w:val="24"/>
              </w:rPr>
              <w:t>/</w:t>
            </w:r>
            <w:r w:rsidR="00074AEA" w:rsidRPr="00074AEA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074AEA">
              <w:rPr>
                <w:rFonts w:ascii="Times New Roman" w:hAnsi="Times New Roman" w:cs="Times New Roman"/>
                <w:sz w:val="24"/>
              </w:rPr>
              <w:t>прийняті тексти є автентичними, а у разі розбіжностей щодо тлумачення та застосування таких документів за основу береться текст російською мовою.</w:t>
            </w:r>
          </w:p>
        </w:tc>
        <w:tc>
          <w:tcPr>
            <w:tcW w:w="4707" w:type="dxa"/>
          </w:tcPr>
          <w:p w:rsidR="003B2C44" w:rsidRPr="00074AEA" w:rsidRDefault="00074AEA" w:rsidP="00074A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4AEA">
              <w:rPr>
                <w:rFonts w:ascii="Times New Roman" w:hAnsi="Times New Roman" w:cs="Times New Roman"/>
                <w:sz w:val="24"/>
              </w:rPr>
              <w:t>Ст. 47. Усі документи Комісії затверджуються/приймаються Комісією як англійською, так і державними мовами Республіки Молдова та України. Усі затверджені/прийняті тексти є автентичними, а у разі розбіжностей щодо тлумачення та застосування таких документів за основу береться текст англійською мовою.</w:t>
            </w:r>
          </w:p>
        </w:tc>
      </w:tr>
    </w:tbl>
    <w:p w:rsidR="00BF22D5" w:rsidRPr="00074AEA" w:rsidRDefault="00BF22D5">
      <w:pPr>
        <w:rPr>
          <w:rFonts w:ascii="Times New Roman" w:hAnsi="Times New Roman" w:cs="Times New Roman"/>
          <w:sz w:val="24"/>
        </w:rPr>
      </w:pPr>
    </w:p>
    <w:p w:rsidR="00247C8C" w:rsidRDefault="00247C8C" w:rsidP="00247C8C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Додаток 3</w:t>
      </w:r>
    </w:p>
    <w:p w:rsidR="00247C8C" w:rsidRDefault="00247C8C" w:rsidP="00247C8C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074AEA" w:rsidRDefault="00645DC8" w:rsidP="00247C8C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D57164">
        <w:rPr>
          <w:rFonts w:ascii="Times New Roman" w:hAnsi="Times New Roman" w:cs="Times New Roman"/>
          <w:b/>
          <w:sz w:val="28"/>
        </w:rPr>
        <w:t xml:space="preserve">Зміни до Регламенту співробітництва Республіки Молдова та України щодо спільного управління та адміністрування </w:t>
      </w:r>
      <w:proofErr w:type="spellStart"/>
      <w:r w:rsidRPr="00D57164">
        <w:rPr>
          <w:rFonts w:ascii="Times New Roman" w:hAnsi="Times New Roman" w:cs="Times New Roman"/>
          <w:b/>
          <w:sz w:val="28"/>
        </w:rPr>
        <w:t>Веб-сайту</w:t>
      </w:r>
      <w:proofErr w:type="spellEnd"/>
      <w:r w:rsidRPr="00D57164">
        <w:rPr>
          <w:rFonts w:ascii="Times New Roman" w:hAnsi="Times New Roman" w:cs="Times New Roman"/>
          <w:b/>
          <w:sz w:val="28"/>
        </w:rPr>
        <w:t xml:space="preserve"> Комісії зі сталого використання та охорони басейну річки Дністер</w:t>
      </w:r>
    </w:p>
    <w:tbl>
      <w:tblPr>
        <w:tblStyle w:val="a3"/>
        <w:tblW w:w="0" w:type="auto"/>
        <w:tblLook w:val="04A0"/>
      </w:tblPr>
      <w:tblGrid>
        <w:gridCol w:w="558"/>
        <w:gridCol w:w="4590"/>
        <w:gridCol w:w="4707"/>
      </w:tblGrid>
      <w:tr w:rsidR="00645DC8" w:rsidRPr="00074AEA" w:rsidTr="00033F51">
        <w:tc>
          <w:tcPr>
            <w:tcW w:w="558" w:type="dxa"/>
          </w:tcPr>
          <w:p w:rsidR="00645DC8" w:rsidRPr="00074AEA" w:rsidRDefault="00645DC8" w:rsidP="00D57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AEA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074AEA">
              <w:rPr>
                <w:rFonts w:ascii="Times New Roman" w:hAnsi="Times New Roman" w:cs="Times New Roman"/>
                <w:b/>
                <w:sz w:val="24"/>
              </w:rPr>
              <w:t>пп</w:t>
            </w:r>
            <w:proofErr w:type="spellEnd"/>
          </w:p>
        </w:tc>
        <w:tc>
          <w:tcPr>
            <w:tcW w:w="4590" w:type="dxa"/>
            <w:vAlign w:val="center"/>
          </w:tcPr>
          <w:p w:rsidR="00645DC8" w:rsidRPr="00074AEA" w:rsidRDefault="00645DC8" w:rsidP="00D57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AEA">
              <w:rPr>
                <w:rFonts w:ascii="Times New Roman" w:hAnsi="Times New Roman" w:cs="Times New Roman"/>
                <w:b/>
                <w:sz w:val="24"/>
              </w:rPr>
              <w:t>Чинна редакція</w:t>
            </w:r>
          </w:p>
        </w:tc>
        <w:tc>
          <w:tcPr>
            <w:tcW w:w="4707" w:type="dxa"/>
            <w:vAlign w:val="center"/>
          </w:tcPr>
          <w:p w:rsidR="00645DC8" w:rsidRPr="00074AEA" w:rsidRDefault="00645DC8" w:rsidP="00D57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AEA">
              <w:rPr>
                <w:rFonts w:ascii="Times New Roman" w:hAnsi="Times New Roman" w:cs="Times New Roman"/>
                <w:b/>
                <w:sz w:val="24"/>
              </w:rPr>
              <w:t>Пропонована редакція</w:t>
            </w:r>
          </w:p>
        </w:tc>
      </w:tr>
      <w:tr w:rsidR="00645DC8" w:rsidRPr="00D57164" w:rsidTr="00033F51">
        <w:tc>
          <w:tcPr>
            <w:tcW w:w="558" w:type="dxa"/>
          </w:tcPr>
          <w:p w:rsidR="00645DC8" w:rsidRPr="00D57164" w:rsidRDefault="00D57164" w:rsidP="00D571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716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590" w:type="dxa"/>
            <w:vAlign w:val="center"/>
          </w:tcPr>
          <w:p w:rsidR="00645DC8" w:rsidRPr="00D57164" w:rsidRDefault="00D57164" w:rsidP="00D571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7164">
              <w:rPr>
                <w:rFonts w:ascii="Times New Roman" w:hAnsi="Times New Roman" w:cs="Times New Roman"/>
                <w:sz w:val="24"/>
              </w:rPr>
              <w:t xml:space="preserve">2.9. Робочою мовою </w:t>
            </w:r>
            <w:proofErr w:type="spellStart"/>
            <w:r w:rsidRPr="00D57164">
              <w:rPr>
                <w:rFonts w:ascii="Times New Roman" w:hAnsi="Times New Roman" w:cs="Times New Roman"/>
                <w:sz w:val="24"/>
              </w:rPr>
              <w:t>Веб-сайту</w:t>
            </w:r>
            <w:proofErr w:type="spellEnd"/>
            <w:r w:rsidRPr="00D57164">
              <w:rPr>
                <w:rFonts w:ascii="Times New Roman" w:hAnsi="Times New Roman" w:cs="Times New Roman"/>
                <w:sz w:val="24"/>
              </w:rPr>
              <w:t xml:space="preserve"> є російська, додатковими – англійська</w:t>
            </w:r>
          </w:p>
        </w:tc>
        <w:tc>
          <w:tcPr>
            <w:tcW w:w="4707" w:type="dxa"/>
            <w:vAlign w:val="center"/>
          </w:tcPr>
          <w:p w:rsidR="00645DC8" w:rsidRPr="00D57164" w:rsidRDefault="00D57164" w:rsidP="00D571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7164">
              <w:rPr>
                <w:rFonts w:ascii="Times New Roman" w:hAnsi="Times New Roman" w:cs="Times New Roman"/>
                <w:sz w:val="24"/>
              </w:rPr>
              <w:t xml:space="preserve">2.9. Робочими мовами </w:t>
            </w:r>
            <w:proofErr w:type="spellStart"/>
            <w:r w:rsidRPr="00D57164">
              <w:rPr>
                <w:rFonts w:ascii="Times New Roman" w:hAnsi="Times New Roman" w:cs="Times New Roman"/>
                <w:sz w:val="24"/>
              </w:rPr>
              <w:t>Веб-сайту</w:t>
            </w:r>
            <w:proofErr w:type="spellEnd"/>
            <w:r w:rsidRPr="00D57164">
              <w:rPr>
                <w:rFonts w:ascii="Times New Roman" w:hAnsi="Times New Roman" w:cs="Times New Roman"/>
                <w:sz w:val="24"/>
              </w:rPr>
              <w:t xml:space="preserve"> є англійська, румунська та українська мови.</w:t>
            </w:r>
          </w:p>
        </w:tc>
      </w:tr>
      <w:tr w:rsidR="00D57164" w:rsidRPr="00D57164" w:rsidTr="00033F51">
        <w:tc>
          <w:tcPr>
            <w:tcW w:w="558" w:type="dxa"/>
          </w:tcPr>
          <w:p w:rsidR="00D57164" w:rsidRPr="00D57164" w:rsidRDefault="00FD0C0B" w:rsidP="00D571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590" w:type="dxa"/>
            <w:vAlign w:val="center"/>
          </w:tcPr>
          <w:p w:rsidR="00D57164" w:rsidRPr="00D57164" w:rsidRDefault="00FD0C0B" w:rsidP="00D571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0C0B">
              <w:rPr>
                <w:rFonts w:ascii="Times New Roman" w:hAnsi="Times New Roman" w:cs="Times New Roman"/>
                <w:sz w:val="24"/>
              </w:rPr>
              <w:t>3.3. Регламент складено у двох примірниках російською мовою.</w:t>
            </w:r>
          </w:p>
        </w:tc>
        <w:tc>
          <w:tcPr>
            <w:tcW w:w="4707" w:type="dxa"/>
            <w:vAlign w:val="center"/>
          </w:tcPr>
          <w:p w:rsidR="00D57164" w:rsidRPr="00D57164" w:rsidRDefault="00FD0C0B" w:rsidP="00FD0C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0C0B">
              <w:rPr>
                <w:rFonts w:ascii="Times New Roman" w:hAnsi="Times New Roman" w:cs="Times New Roman"/>
                <w:sz w:val="24"/>
              </w:rPr>
              <w:t xml:space="preserve">3.3. Регламент складено у </w:t>
            </w:r>
            <w:r>
              <w:rPr>
                <w:rFonts w:ascii="Times New Roman" w:hAnsi="Times New Roman" w:cs="Times New Roman"/>
                <w:sz w:val="24"/>
              </w:rPr>
              <w:t>трьох</w:t>
            </w:r>
            <w:r w:rsidRPr="00FD0C0B">
              <w:rPr>
                <w:rFonts w:ascii="Times New Roman" w:hAnsi="Times New Roman" w:cs="Times New Roman"/>
                <w:sz w:val="24"/>
              </w:rPr>
              <w:t xml:space="preserve"> примірниках </w:t>
            </w:r>
            <w:r w:rsidRPr="00D57164">
              <w:rPr>
                <w:rFonts w:ascii="Times New Roman" w:hAnsi="Times New Roman" w:cs="Times New Roman"/>
                <w:sz w:val="24"/>
              </w:rPr>
              <w:t>англійськ</w:t>
            </w:r>
            <w:r>
              <w:rPr>
                <w:rFonts w:ascii="Times New Roman" w:hAnsi="Times New Roman" w:cs="Times New Roman"/>
                <w:sz w:val="24"/>
              </w:rPr>
              <w:t>ою</w:t>
            </w:r>
            <w:r w:rsidRPr="00D57164">
              <w:rPr>
                <w:rFonts w:ascii="Times New Roman" w:hAnsi="Times New Roman" w:cs="Times New Roman"/>
                <w:sz w:val="24"/>
              </w:rPr>
              <w:t>, румунськ</w:t>
            </w:r>
            <w:r>
              <w:rPr>
                <w:rFonts w:ascii="Times New Roman" w:hAnsi="Times New Roman" w:cs="Times New Roman"/>
                <w:sz w:val="24"/>
              </w:rPr>
              <w:t>ою</w:t>
            </w:r>
            <w:r w:rsidRPr="00D57164">
              <w:rPr>
                <w:rFonts w:ascii="Times New Roman" w:hAnsi="Times New Roman" w:cs="Times New Roman"/>
                <w:sz w:val="24"/>
              </w:rPr>
              <w:t xml:space="preserve"> та українськ</w:t>
            </w:r>
            <w:r>
              <w:rPr>
                <w:rFonts w:ascii="Times New Roman" w:hAnsi="Times New Roman" w:cs="Times New Roman"/>
                <w:sz w:val="24"/>
              </w:rPr>
              <w:t>ою</w:t>
            </w:r>
            <w:r w:rsidRPr="00D57164">
              <w:rPr>
                <w:rFonts w:ascii="Times New Roman" w:hAnsi="Times New Roman" w:cs="Times New Roman"/>
                <w:sz w:val="24"/>
              </w:rPr>
              <w:t xml:space="preserve"> мов</w:t>
            </w:r>
            <w:r>
              <w:rPr>
                <w:rFonts w:ascii="Times New Roman" w:hAnsi="Times New Roman" w:cs="Times New Roman"/>
                <w:sz w:val="24"/>
              </w:rPr>
              <w:t>ами</w:t>
            </w:r>
            <w:r w:rsidRPr="00FD0C0B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645DC8" w:rsidRDefault="00645DC8" w:rsidP="00D571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4D7C54" w:rsidRDefault="004D7C54" w:rsidP="004D7C5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4D7C54" w:rsidTr="004D7C54">
        <w:tc>
          <w:tcPr>
            <w:tcW w:w="4814" w:type="dxa"/>
          </w:tcPr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 імені Республіки Молдова:</w:t>
            </w:r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ІОРДАНОВ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Іорданка-Родіка</w:t>
            </w:r>
            <w:proofErr w:type="spellEnd"/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Співголова Комісії, Голова Молдавської частини Комісії, </w:t>
            </w:r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Міністр охорони навколишнього середовища Республіки Молдова</w:t>
            </w:r>
          </w:p>
        </w:tc>
        <w:tc>
          <w:tcPr>
            <w:tcW w:w="4815" w:type="dxa"/>
          </w:tcPr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 імені України:</w:t>
            </w:r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КРАСНОЛУЦЬКИЙ Олександр</w:t>
            </w:r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Співголова Комісії, Голова Української частини Комісії,</w:t>
            </w:r>
          </w:p>
          <w:p w:rsidR="004D7C54" w:rsidRDefault="004D7C5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Перший заступник Міністра захисту довкілля та природних ресурсів України</w:t>
            </w:r>
          </w:p>
          <w:p w:rsidR="004D7C54" w:rsidRDefault="004D7C54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D7C54" w:rsidRPr="004D7C54" w:rsidRDefault="004D7C54" w:rsidP="004D7C54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Сторонами підписана англійська версія цього </w:t>
      </w:r>
      <w:r w:rsidR="00652567">
        <w:rPr>
          <w:rFonts w:ascii="Times New Roman" w:hAnsi="Times New Roman" w:cs="Times New Roman"/>
          <w:b/>
          <w:color w:val="0070C0"/>
          <w:sz w:val="28"/>
          <w:szCs w:val="24"/>
        </w:rPr>
        <w:t>додатку до Протоколу</w:t>
      </w:r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(див. </w:t>
      </w:r>
      <w:hyperlink r:id="rId4" w:history="1">
        <w:r w:rsidRPr="004D7C54">
          <w:rPr>
            <w:rStyle w:val="a4"/>
            <w:rFonts w:ascii="Times New Roman" w:hAnsi="Times New Roman" w:cs="Times New Roman"/>
            <w:sz w:val="28"/>
            <w:szCs w:val="28"/>
          </w:rPr>
          <w:t>Annexes_2-3_signed.pdf (dniester-commission.org)</w:t>
        </w:r>
      </w:hyperlink>
      <w:r w:rsidR="00652567">
        <w:rPr>
          <w:rFonts w:ascii="Times New Roman" w:hAnsi="Times New Roman" w:cs="Times New Roman"/>
          <w:sz w:val="28"/>
          <w:szCs w:val="28"/>
        </w:rPr>
        <w:t>.</w:t>
      </w:r>
    </w:p>
    <w:p w:rsidR="004D7C54" w:rsidRPr="004D7C54" w:rsidRDefault="004D7C54" w:rsidP="00D571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4D7C54" w:rsidRPr="004D7C54" w:rsidSect="00BF22D5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3B2C44"/>
    <w:rsid w:val="00074AEA"/>
    <w:rsid w:val="00247C8C"/>
    <w:rsid w:val="003B2C44"/>
    <w:rsid w:val="004D7C54"/>
    <w:rsid w:val="00625198"/>
    <w:rsid w:val="00645DC8"/>
    <w:rsid w:val="00652567"/>
    <w:rsid w:val="00743FF0"/>
    <w:rsid w:val="0088289D"/>
    <w:rsid w:val="00A610FB"/>
    <w:rsid w:val="00BF22D5"/>
    <w:rsid w:val="00C805EC"/>
    <w:rsid w:val="00D57164"/>
    <w:rsid w:val="00FD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D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D7C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niester-commission.org/wp-content/uploads/2024/03/Annexes_2-3_sign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5</cp:revision>
  <dcterms:created xsi:type="dcterms:W3CDTF">2023-11-14T10:28:00Z</dcterms:created>
  <dcterms:modified xsi:type="dcterms:W3CDTF">2024-03-19T11:44:00Z</dcterms:modified>
</cp:coreProperties>
</file>