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2134"/>
        <w:gridCol w:w="2811"/>
        <w:gridCol w:w="2977"/>
      </w:tblGrid>
      <w:tr w:rsidR="00985327" w:rsidTr="0087738E">
        <w:trPr>
          <w:jc w:val="center"/>
        </w:trPr>
        <w:tc>
          <w:tcPr>
            <w:tcW w:w="2227" w:type="dxa"/>
          </w:tcPr>
          <w:p w:rsidR="00985327" w:rsidRDefault="00467822" w:rsidP="0087738E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781050" cy="912960"/>
                  <wp:effectExtent l="0" t="0" r="0" b="1905"/>
                  <wp:docPr id="8" name="Picture 8" descr="U:\CD\00. POL-MIL-ENV\A.Plotnykova\Dniester\Dniester 4\GEF\logos\Short-GEF%20logo%20colored%20NOTAG%20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CD\00. POL-MIL-ENV\A.Plotnykova\Dniester\Dniester 4\GEF\logos\Short-GEF%20logo%20colored%20NOTAG%20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08" cy="917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:rsidR="00985327" w:rsidRDefault="00985327" w:rsidP="0087738E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565041" cy="1276350"/>
                  <wp:effectExtent l="0" t="0" r="6985" b="0"/>
                  <wp:docPr id="6" name="Picture 6" descr="U:\CD\00. POL-MIL-ENV\A.Plotnykova\Dniester\Dniester 4\GEF\logos\UNDP Logos\UNDP logo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CD\00. POL-MIL-ENV\A.Plotnykova\Dniester\Dniester 4\GEF\logos\UNDP Logos\UNDP logo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115" cy="127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:rsidR="00467822" w:rsidRDefault="00467822" w:rsidP="0087738E">
            <w:pPr>
              <w:spacing w:before="120" w:after="120"/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</w:p>
          <w:p w:rsidR="00467822" w:rsidRDefault="00467822" w:rsidP="0087738E">
            <w:pPr>
              <w:spacing w:before="120" w:after="120"/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</w:p>
          <w:p w:rsidR="00985327" w:rsidRDefault="00467822" w:rsidP="0087738E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0" cy="367500"/>
                  <wp:effectExtent l="0" t="0" r="0" b="0"/>
                  <wp:docPr id="10" name="Picture 10" descr="U:\CD\00. POL-MIL-ENV\A.Plotnykova\Other\Logos\OSCE_rus\LOGO_OSCE_RU_ONLYLOGO_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:\CD\00. POL-MIL-ENV\A.Plotnykova\Other\Logos\OSCE_rus\LOGO_OSCE_RU_ONLYLOGO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63" cy="37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67822" w:rsidRDefault="00467822" w:rsidP="0087738E">
            <w:pPr>
              <w:spacing w:before="120" w:after="120"/>
              <w:jc w:val="center"/>
              <w:rPr>
                <w:noProof/>
              </w:rPr>
            </w:pPr>
          </w:p>
          <w:p w:rsidR="00467822" w:rsidRDefault="00467822" w:rsidP="0087738E">
            <w:pPr>
              <w:spacing w:before="120" w:after="120"/>
              <w:jc w:val="center"/>
              <w:rPr>
                <w:noProof/>
              </w:rPr>
            </w:pPr>
          </w:p>
          <w:p w:rsidR="00985327" w:rsidRDefault="00985327" w:rsidP="0087738E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1495425" cy="460996"/>
                  <wp:effectExtent l="0" t="0" r="0" b="0"/>
                  <wp:docPr id="4" name="Picture 4" descr="UNECE Logo Landscape-blue-no background-v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NECE Logo Landscape-blue-no background-v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226" cy="46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3A48" w:rsidRPr="0084418A" w:rsidRDefault="00AA3A48" w:rsidP="0087738E">
      <w:pPr>
        <w:shd w:val="clear" w:color="auto" w:fill="00B0F0"/>
        <w:spacing w:before="120" w:after="120" w:line="240" w:lineRule="auto"/>
        <w:jc w:val="center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Проект </w:t>
      </w:r>
      <w:r w:rsidRPr="00557DED">
        <w:rPr>
          <w:rFonts w:cstheme="minorHAnsi"/>
          <w:b/>
          <w:sz w:val="24"/>
          <w:szCs w:val="24"/>
          <w:lang w:val="ru-RU"/>
        </w:rPr>
        <w:t>«Содействие трансграничному сотрудничеству и комплексному управлению водными р</w:t>
      </w:r>
      <w:r>
        <w:rPr>
          <w:rFonts w:cstheme="minorHAnsi"/>
          <w:b/>
          <w:sz w:val="24"/>
          <w:szCs w:val="24"/>
          <w:lang w:val="ru-RU"/>
        </w:rPr>
        <w:t>есурсами в бассейне реки Днестр»</w:t>
      </w:r>
    </w:p>
    <w:p w:rsidR="00AA3A48" w:rsidRDefault="00AA3A48" w:rsidP="0087738E">
      <w:pPr>
        <w:shd w:val="clear" w:color="auto" w:fill="FFFFFF"/>
        <w:spacing w:before="120" w:after="120" w:line="240" w:lineRule="auto"/>
        <w:jc w:val="center"/>
        <w:rPr>
          <w:rFonts w:ascii="Calibri" w:hAnsi="Calibri" w:cs="Calibri"/>
          <w:b/>
          <w:color w:val="222222"/>
          <w:lang w:val="ru-RU"/>
        </w:rPr>
      </w:pPr>
    </w:p>
    <w:p w:rsidR="00E16F30" w:rsidRPr="0087738E" w:rsidRDefault="00E44001" w:rsidP="0087738E">
      <w:pPr>
        <w:shd w:val="clear" w:color="auto" w:fill="FFFFFF"/>
        <w:spacing w:before="120" w:after="120" w:line="240" w:lineRule="auto"/>
        <w:jc w:val="center"/>
        <w:rPr>
          <w:rFonts w:cs="Calibri"/>
          <w:b/>
          <w:color w:val="222222"/>
          <w:sz w:val="24"/>
          <w:szCs w:val="24"/>
          <w:lang w:val="ru-RU"/>
        </w:rPr>
      </w:pPr>
      <w:r w:rsidRPr="0087738E">
        <w:rPr>
          <w:rFonts w:cs="Calibri"/>
          <w:b/>
          <w:color w:val="222222"/>
          <w:sz w:val="24"/>
          <w:szCs w:val="24"/>
          <w:lang w:val="ru-RU"/>
        </w:rPr>
        <w:t xml:space="preserve">ПРОТОКОЛ К </w:t>
      </w:r>
      <w:r w:rsidR="00E16F30" w:rsidRPr="0087738E">
        <w:rPr>
          <w:rFonts w:cs="Calibri"/>
          <w:b/>
          <w:color w:val="222222"/>
          <w:sz w:val="24"/>
          <w:szCs w:val="24"/>
          <w:lang w:val="ru-RU"/>
        </w:rPr>
        <w:t xml:space="preserve"> </w:t>
      </w:r>
      <w:r w:rsidRPr="0087738E">
        <w:rPr>
          <w:rFonts w:cs="Calibri"/>
          <w:b/>
          <w:color w:val="222222"/>
          <w:sz w:val="24"/>
          <w:szCs w:val="24"/>
          <w:lang w:val="ru-RU"/>
        </w:rPr>
        <w:t xml:space="preserve">ТЕЛЕКОНФЕРЕНЦИИ </w:t>
      </w:r>
      <w:r w:rsidR="0087738E" w:rsidRPr="0087738E">
        <w:rPr>
          <w:rFonts w:cs="Calibri"/>
          <w:b/>
          <w:color w:val="222222"/>
          <w:sz w:val="24"/>
          <w:szCs w:val="24"/>
          <w:lang w:val="ru-RU"/>
        </w:rPr>
        <w:t>ПО РЕКОМЕНДАЦИЯМ</w:t>
      </w:r>
      <w:r w:rsidRPr="0087738E">
        <w:rPr>
          <w:rFonts w:cs="Calibri"/>
          <w:b/>
          <w:color w:val="222222"/>
          <w:sz w:val="24"/>
          <w:szCs w:val="24"/>
          <w:lang w:val="ru-RU"/>
        </w:rPr>
        <w:t xml:space="preserve"> </w:t>
      </w:r>
      <w:r w:rsidR="0087738E" w:rsidRPr="0087738E">
        <w:rPr>
          <w:rFonts w:cs="Calibri"/>
          <w:b/>
          <w:color w:val="222222"/>
          <w:sz w:val="24"/>
          <w:szCs w:val="24"/>
          <w:lang w:val="ru-RU"/>
        </w:rPr>
        <w:t xml:space="preserve">Г-НА ПЕДРО КУНЬЯ СЕРРА </w:t>
      </w:r>
      <w:r w:rsidRPr="0087738E">
        <w:rPr>
          <w:rFonts w:cs="Calibri"/>
          <w:b/>
          <w:color w:val="222222"/>
          <w:sz w:val="24"/>
          <w:szCs w:val="24"/>
          <w:lang w:val="ru-RU"/>
        </w:rPr>
        <w:t>К ПРОЕКТУ ПРАВИЛ ЭКСПЛУАТАЦИИ ДНЕСТРОВСКОГО ГИДРОУЗЛА</w:t>
      </w:r>
    </w:p>
    <w:p w:rsidR="00E16F30" w:rsidRPr="0087738E" w:rsidRDefault="00E16F30" w:rsidP="0087738E">
      <w:pPr>
        <w:shd w:val="clear" w:color="auto" w:fill="FFFFFF"/>
        <w:spacing w:before="120" w:after="120" w:line="240" w:lineRule="auto"/>
        <w:jc w:val="center"/>
        <w:rPr>
          <w:rFonts w:cs="Calibri"/>
          <w:b/>
          <w:i/>
          <w:color w:val="222222"/>
          <w:sz w:val="24"/>
          <w:szCs w:val="24"/>
          <w:lang w:val="ru-RU"/>
        </w:rPr>
      </w:pPr>
      <w:r w:rsidRPr="0087738E">
        <w:rPr>
          <w:rFonts w:cs="Calibri"/>
          <w:b/>
          <w:i/>
          <w:color w:val="222222"/>
          <w:sz w:val="24"/>
          <w:szCs w:val="24"/>
          <w:lang w:val="ru-RU"/>
        </w:rPr>
        <w:t xml:space="preserve">23 </w:t>
      </w:r>
      <w:r w:rsidR="00985327" w:rsidRPr="0087738E">
        <w:rPr>
          <w:rFonts w:cs="Calibri"/>
          <w:b/>
          <w:i/>
          <w:color w:val="222222"/>
          <w:sz w:val="24"/>
          <w:szCs w:val="24"/>
          <w:lang w:val="ru-RU"/>
        </w:rPr>
        <w:t>я</w:t>
      </w:r>
      <w:r w:rsidR="00E44001" w:rsidRPr="0087738E">
        <w:rPr>
          <w:rFonts w:cs="Calibri"/>
          <w:b/>
          <w:i/>
          <w:color w:val="222222"/>
          <w:sz w:val="24"/>
          <w:szCs w:val="24"/>
          <w:lang w:val="ru-RU"/>
        </w:rPr>
        <w:t>нваря</w:t>
      </w:r>
      <w:r w:rsidRPr="0087738E">
        <w:rPr>
          <w:rFonts w:cs="Calibri"/>
          <w:b/>
          <w:i/>
          <w:color w:val="222222"/>
          <w:sz w:val="24"/>
          <w:szCs w:val="24"/>
          <w:lang w:val="ru-RU"/>
        </w:rPr>
        <w:t xml:space="preserve"> 2019, 11.00 – </w:t>
      </w:r>
      <w:r w:rsidR="00985327" w:rsidRPr="0087738E">
        <w:rPr>
          <w:rFonts w:cs="Calibri"/>
          <w:b/>
          <w:i/>
          <w:color w:val="222222"/>
          <w:sz w:val="24"/>
          <w:szCs w:val="24"/>
          <w:lang w:val="ru-RU"/>
        </w:rPr>
        <w:t>14</w:t>
      </w:r>
      <w:r w:rsidRPr="0087738E">
        <w:rPr>
          <w:rFonts w:cs="Calibri"/>
          <w:b/>
          <w:i/>
          <w:color w:val="222222"/>
          <w:sz w:val="24"/>
          <w:szCs w:val="24"/>
          <w:lang w:val="ru-RU"/>
        </w:rPr>
        <w:t xml:space="preserve">.00 </w:t>
      </w:r>
    </w:p>
    <w:p w:rsidR="00E44001" w:rsidRDefault="00E44001" w:rsidP="0087738E">
      <w:pPr>
        <w:shd w:val="clear" w:color="auto" w:fill="FFFFFF"/>
        <w:spacing w:before="120" w:after="120" w:line="240" w:lineRule="auto"/>
        <w:jc w:val="center"/>
        <w:rPr>
          <w:rFonts w:cs="Calibri"/>
          <w:b/>
          <w:color w:val="222222"/>
          <w:sz w:val="24"/>
          <w:szCs w:val="24"/>
          <w:lang w:val="ru-RU"/>
        </w:rPr>
      </w:pPr>
    </w:p>
    <w:p w:rsidR="00146543" w:rsidRPr="0087738E" w:rsidRDefault="00146543" w:rsidP="0087738E">
      <w:pPr>
        <w:shd w:val="clear" w:color="auto" w:fill="FFFFFF"/>
        <w:spacing w:before="120" w:after="120" w:line="240" w:lineRule="auto"/>
        <w:jc w:val="center"/>
        <w:rPr>
          <w:rFonts w:cs="Calibri"/>
          <w:b/>
          <w:color w:val="222222"/>
          <w:sz w:val="24"/>
          <w:szCs w:val="24"/>
          <w:lang w:val="ru-RU"/>
        </w:rPr>
      </w:pPr>
      <w:r>
        <w:rPr>
          <w:rFonts w:cs="Calibri"/>
          <w:b/>
          <w:color w:val="222222"/>
          <w:sz w:val="24"/>
          <w:szCs w:val="24"/>
          <w:lang w:val="ru-RU"/>
        </w:rPr>
        <w:t>В</w:t>
      </w:r>
      <w:r w:rsidR="00CA5AD8">
        <w:rPr>
          <w:rFonts w:cs="Calibri"/>
          <w:b/>
          <w:color w:val="222222"/>
          <w:sz w:val="24"/>
          <w:szCs w:val="24"/>
          <w:lang w:val="ru-RU"/>
        </w:rPr>
        <w:t xml:space="preserve">ведение </w:t>
      </w:r>
    </w:p>
    <w:p w:rsidR="00AA3A48" w:rsidRPr="0087738E" w:rsidRDefault="00E66C77" w:rsidP="0087738E">
      <w:pPr>
        <w:pStyle w:val="m5424242751665752309msolistparagraph"/>
        <w:numPr>
          <w:ilvl w:val="0"/>
          <w:numId w:val="18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Телеконференция была организована Днестровским проектом ГЭФ 23 января 2019 года.</w:t>
      </w:r>
    </w:p>
    <w:p w:rsidR="00C874C0" w:rsidRPr="00C874C0" w:rsidRDefault="00E66C77" w:rsidP="00C874C0">
      <w:pPr>
        <w:pStyle w:val="m5424242751665752309msolistparagraph"/>
        <w:numPr>
          <w:ilvl w:val="0"/>
          <w:numId w:val="18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В конференции  приняли участие представители водохозяйственных органов, научных кругов, неправительственных организаций Молдовы и Украины, дипломатических организаций, а также консультанты и команда Днестровского проекта ГЭФ.</w:t>
      </w:r>
    </w:p>
    <w:p w:rsidR="00CA5AD8" w:rsidRPr="00C874C0" w:rsidRDefault="00344994" w:rsidP="00C874C0">
      <w:pPr>
        <w:pStyle w:val="m5424242751665752309msolistparagraph"/>
        <w:numPr>
          <w:ilvl w:val="0"/>
          <w:numId w:val="18"/>
        </w:numPr>
        <w:shd w:val="clear" w:color="auto" w:fill="FFFFFF"/>
        <w:spacing w:before="120" w:beforeAutospacing="0" w:after="120" w:afterAutospacing="0"/>
        <w:jc w:val="both"/>
        <w:rPr>
          <w:rStyle w:val="Hyperlink"/>
          <w:rFonts w:asciiTheme="minorHAnsi" w:hAnsiTheme="minorHAnsi" w:cs="Calibri"/>
          <w:color w:val="222222"/>
          <w:u w:val="none"/>
          <w:lang w:val="ru-RU"/>
        </w:rPr>
      </w:pPr>
      <w:r w:rsidRPr="00C874C0">
        <w:rPr>
          <w:rFonts w:asciiTheme="minorHAnsi" w:hAnsiTheme="minorHAnsi" w:cs="Calibri"/>
          <w:color w:val="000000" w:themeColor="text1"/>
          <w:lang w:val="ru-RU"/>
        </w:rPr>
        <w:t xml:space="preserve">Г-жа Кутонова, региональный координатор проекта ГЭФ по Днестру, напомнила участникам о процессе сбора мнений заинтересованных сторон, что г-н Серра представил первый проект рекомендаций </w:t>
      </w:r>
      <w:r w:rsidR="001A7A71" w:rsidRPr="00C874C0">
        <w:rPr>
          <w:rFonts w:asciiTheme="minorHAnsi" w:hAnsiTheme="minorHAnsi" w:cs="Calibri"/>
          <w:color w:val="000000" w:themeColor="text1"/>
          <w:lang w:val="ru-RU"/>
        </w:rPr>
        <w:t>к «Правил эксплуатации водохранилищ Днестровского каскада ГЭС и ГАЭС при НПУ 77,10 м буферного водохранилища» («Правила…»,</w:t>
      </w:r>
      <w:r w:rsidR="001A7A71" w:rsidRPr="00C874C0">
        <w:rPr>
          <w:lang w:val="ru-RU"/>
        </w:rPr>
        <w:t xml:space="preserve"> </w:t>
      </w:r>
      <w:r w:rsidRPr="00C874C0">
        <w:rPr>
          <w:rFonts w:asciiTheme="minorHAnsi" w:hAnsiTheme="minorHAnsi" w:cs="Calibri"/>
          <w:color w:val="000000" w:themeColor="text1"/>
          <w:lang w:val="ru-RU"/>
        </w:rPr>
        <w:t xml:space="preserve">на первом заседании двусторонней Днестровской комиссии (Кишинев, 17 сентября 2018 года) и обсудил следующие вопросы. день (Кишинев 18 сентября 2018 года), а также во время учебной поездки (Лиссабон, 23 ноября 2018 года). Протоколы этих встреч, а также рекомендации (на русском и английском языках) доступны на </w:t>
      </w:r>
      <w:hyperlink r:id="rId11" w:history="1"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https</w:t>
        </w:r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://</w:t>
        </w:r>
        <w:proofErr w:type="spellStart"/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dniester</w:t>
        </w:r>
        <w:proofErr w:type="spellEnd"/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-</w:t>
        </w:r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commission</w:t>
        </w:r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.</w:t>
        </w:r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com</w:t>
        </w:r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/</w:t>
        </w:r>
        <w:proofErr w:type="spellStart"/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proekt</w:t>
        </w:r>
        <w:proofErr w:type="spellEnd"/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-</w:t>
        </w:r>
        <w:proofErr w:type="spellStart"/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gef</w:t>
        </w:r>
        <w:proofErr w:type="spellEnd"/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/</w:t>
        </w:r>
        <w:proofErr w:type="spellStart"/>
        <w:r w:rsidR="00CA5AD8" w:rsidRPr="00C874C0">
          <w:rPr>
            <w:rStyle w:val="Hyperlink"/>
            <w:rFonts w:asciiTheme="minorHAnsi" w:hAnsiTheme="minorHAnsi" w:cstheme="minorHAnsi"/>
            <w:lang w:val="en-US" w:eastAsia="en-US"/>
          </w:rPr>
          <w:t>vstrechi</w:t>
        </w:r>
        <w:proofErr w:type="spellEnd"/>
        <w:r w:rsidR="00CA5AD8" w:rsidRPr="00D534C4">
          <w:rPr>
            <w:rStyle w:val="Hyperlink"/>
            <w:rFonts w:asciiTheme="minorHAnsi" w:hAnsiTheme="minorHAnsi" w:cstheme="minorHAnsi"/>
            <w:lang w:val="ru-RU" w:eastAsia="en-US"/>
          </w:rPr>
          <w:t>/</w:t>
        </w:r>
      </w:hyperlink>
      <w:r w:rsidR="00CA5AD8" w:rsidRPr="00D534C4">
        <w:rPr>
          <w:rStyle w:val="Hyperlink"/>
          <w:lang w:val="ru-RU" w:eastAsia="en-US"/>
        </w:rPr>
        <w:t xml:space="preserve">. </w:t>
      </w:r>
    </w:p>
    <w:p w:rsidR="00CA5AD8" w:rsidRPr="00344994" w:rsidRDefault="00CA5AD8" w:rsidP="00CA5AD8">
      <w:pPr>
        <w:pStyle w:val="m5424242751665752309msolistparagraph"/>
        <w:shd w:val="clear" w:color="auto" w:fill="FFFFFF"/>
        <w:spacing w:before="120" w:beforeAutospacing="0" w:after="120" w:afterAutospacing="0"/>
        <w:ind w:left="720"/>
        <w:jc w:val="both"/>
        <w:rPr>
          <w:rFonts w:asciiTheme="minorHAnsi" w:hAnsiTheme="minorHAnsi" w:cs="Calibri"/>
          <w:color w:val="222222"/>
          <w:lang w:val="ru-RU"/>
        </w:rPr>
      </w:pPr>
    </w:p>
    <w:p w:rsidR="00146543" w:rsidRPr="00146543" w:rsidRDefault="00146543" w:rsidP="00146543">
      <w:pPr>
        <w:pStyle w:val="m5424242751665752309msolistparagraph"/>
        <w:shd w:val="clear" w:color="auto" w:fill="FFFFFF"/>
        <w:spacing w:before="120" w:beforeAutospacing="0" w:after="120" w:afterAutospacing="0"/>
        <w:ind w:left="720"/>
        <w:jc w:val="center"/>
        <w:rPr>
          <w:rFonts w:asciiTheme="minorHAnsi" w:hAnsiTheme="minorHAnsi" w:cs="Calibri"/>
          <w:b/>
          <w:color w:val="222222"/>
          <w:lang w:val="ru-RU"/>
        </w:rPr>
      </w:pPr>
      <w:r w:rsidRPr="00146543">
        <w:rPr>
          <w:rFonts w:asciiTheme="minorHAnsi" w:hAnsiTheme="minorHAnsi" w:cs="Calibri"/>
          <w:b/>
          <w:color w:val="222222"/>
          <w:lang w:val="ru-RU"/>
        </w:rPr>
        <w:t xml:space="preserve">Основные </w:t>
      </w:r>
      <w:r w:rsidR="00CA5AD8">
        <w:rPr>
          <w:rFonts w:asciiTheme="minorHAnsi" w:hAnsiTheme="minorHAnsi" w:cs="Calibri"/>
          <w:b/>
          <w:color w:val="222222"/>
          <w:lang w:val="ru-RU"/>
        </w:rPr>
        <w:t xml:space="preserve">тезисы выступления </w:t>
      </w:r>
      <w:r>
        <w:rPr>
          <w:rFonts w:asciiTheme="minorHAnsi" w:hAnsiTheme="minorHAnsi" w:cs="Calibri"/>
          <w:b/>
          <w:color w:val="222222"/>
          <w:lang w:val="ru-RU"/>
        </w:rPr>
        <w:t xml:space="preserve"> </w:t>
      </w:r>
    </w:p>
    <w:p w:rsidR="00E66C77" w:rsidRPr="0087738E" w:rsidRDefault="00E66C77" w:rsidP="00344994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ind w:left="714" w:hanging="357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Основные тезисы выступления  г-на Педро Кунья Серра были следующими:</w:t>
      </w:r>
    </w:p>
    <w:p w:rsidR="005863A6" w:rsidRPr="0087738E" w:rsidRDefault="005863A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он представил рекомендации к проекту правил эксплуатации, </w:t>
      </w:r>
      <w:r w:rsidR="00B17DE6" w:rsidRPr="0087738E">
        <w:rPr>
          <w:rFonts w:asciiTheme="minorHAnsi" w:hAnsiTheme="minorHAnsi" w:cs="Calibri"/>
          <w:color w:val="222222"/>
          <w:lang w:val="ru-RU"/>
        </w:rPr>
        <w:t xml:space="preserve">которые не являются частью документа по оценке влияния на окружающую среду экологической оценки </w:t>
      </w:r>
      <w:r w:rsidR="00A54211">
        <w:rPr>
          <w:rFonts w:asciiTheme="minorHAnsi" w:hAnsiTheme="minorHAnsi" w:cs="Calibri"/>
          <w:color w:val="222222"/>
          <w:lang w:val="ru-RU"/>
        </w:rPr>
        <w:t xml:space="preserve">(ОВОС) </w:t>
      </w:r>
      <w:r w:rsidR="00B17DE6" w:rsidRPr="0087738E">
        <w:rPr>
          <w:rFonts w:asciiTheme="minorHAnsi" w:hAnsiTheme="minorHAnsi" w:cs="Calibri"/>
          <w:color w:val="222222"/>
          <w:lang w:val="ru-RU"/>
        </w:rPr>
        <w:t>или трансграничного диагностического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анализ</w:t>
      </w:r>
      <w:r w:rsidR="00B17DE6" w:rsidRPr="0087738E">
        <w:rPr>
          <w:rFonts w:asciiTheme="minorHAnsi" w:hAnsiTheme="minorHAnsi" w:cs="Calibri"/>
          <w:color w:val="222222"/>
          <w:lang w:val="ru-RU"/>
        </w:rPr>
        <w:t>а</w:t>
      </w:r>
      <w:r w:rsidR="00A54211">
        <w:rPr>
          <w:rFonts w:asciiTheme="minorHAnsi" w:hAnsiTheme="minorHAnsi" w:cs="Calibri"/>
          <w:color w:val="222222"/>
          <w:lang w:val="ru-RU"/>
        </w:rPr>
        <w:t xml:space="preserve"> (ТДА)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5863A6" w:rsidRPr="0087738E" w:rsidRDefault="005863A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негативные воздействия гидроэнергетики на экосистемы, </w:t>
      </w:r>
      <w:r w:rsidR="00A54211">
        <w:rPr>
          <w:rFonts w:asciiTheme="minorHAnsi" w:hAnsiTheme="minorHAnsi" w:cs="Calibri"/>
          <w:color w:val="222222"/>
          <w:lang w:val="ru-RU"/>
        </w:rPr>
        <w:t xml:space="preserve">а именно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нарушение </w:t>
      </w:r>
      <w:r w:rsidR="00A54211">
        <w:rPr>
          <w:rFonts w:asciiTheme="minorHAnsi" w:hAnsiTheme="minorHAnsi" w:cs="Calibri"/>
          <w:color w:val="222222"/>
          <w:lang w:val="ru-RU"/>
        </w:rPr>
        <w:t>твердого стока</w:t>
      </w:r>
      <w:r w:rsidRPr="0087738E">
        <w:rPr>
          <w:rFonts w:asciiTheme="minorHAnsi" w:hAnsiTheme="minorHAnsi" w:cs="Calibri"/>
          <w:color w:val="222222"/>
          <w:lang w:val="ru-RU"/>
        </w:rPr>
        <w:t>, регулирование стока воды, физические барьеры для миграции рыб и других видов</w:t>
      </w:r>
      <w:r w:rsidR="00A54211">
        <w:rPr>
          <w:rFonts w:asciiTheme="minorHAnsi" w:hAnsiTheme="minorHAnsi" w:cs="Calibri"/>
          <w:color w:val="222222"/>
          <w:lang w:val="ru-RU"/>
        </w:rPr>
        <w:t xml:space="preserve"> </w:t>
      </w:r>
      <w:r w:rsidR="004C6965">
        <w:rPr>
          <w:rFonts w:asciiTheme="minorHAnsi" w:hAnsiTheme="minorHAnsi" w:cs="Calibri"/>
          <w:color w:val="222222"/>
          <w:lang w:val="ru-RU"/>
        </w:rPr>
        <w:t>–</w:t>
      </w:r>
      <w:r w:rsidR="00A54211" w:rsidRPr="00A54211">
        <w:rPr>
          <w:rFonts w:asciiTheme="minorHAnsi" w:hAnsiTheme="minorHAnsi" w:cs="Calibri"/>
          <w:color w:val="222222"/>
          <w:lang w:val="ru-RU"/>
        </w:rPr>
        <w:t xml:space="preserve"> </w:t>
      </w:r>
      <w:r w:rsidR="00A54211" w:rsidRPr="0087738E">
        <w:rPr>
          <w:rFonts w:asciiTheme="minorHAnsi" w:hAnsiTheme="minorHAnsi" w:cs="Calibri"/>
          <w:color w:val="222222"/>
          <w:lang w:val="ru-RU"/>
        </w:rPr>
        <w:t>неизбежны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5863A6" w:rsidRPr="0087738E" w:rsidRDefault="005863A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положительные воздействия на водопользование включают борьбу с наводнениями, вод</w:t>
      </w:r>
      <w:r w:rsidR="00F062E5" w:rsidRPr="0087738E">
        <w:rPr>
          <w:rFonts w:asciiTheme="minorHAnsi" w:hAnsiTheme="minorHAnsi" w:cs="Calibri"/>
          <w:color w:val="222222"/>
          <w:lang w:val="ru-RU"/>
        </w:rPr>
        <w:t xml:space="preserve">оснабжение в периоды </w:t>
      </w:r>
      <w:r w:rsidR="004C6965">
        <w:rPr>
          <w:rFonts w:asciiTheme="minorHAnsi" w:hAnsiTheme="minorHAnsi" w:cs="Calibri"/>
          <w:color w:val="222222"/>
          <w:lang w:val="ru-RU"/>
        </w:rPr>
        <w:t>маловодья и засух</w:t>
      </w:r>
      <w:r w:rsidRPr="0087738E">
        <w:rPr>
          <w:rFonts w:asciiTheme="minorHAnsi" w:hAnsiTheme="minorHAnsi" w:cs="Calibri"/>
          <w:color w:val="222222"/>
          <w:lang w:val="ru-RU"/>
        </w:rPr>
        <w:t>, сокращение выбросов парнико</w:t>
      </w:r>
      <w:r w:rsidR="004C6965">
        <w:rPr>
          <w:rFonts w:asciiTheme="minorHAnsi" w:hAnsiTheme="minorHAnsi" w:cs="Calibri"/>
          <w:color w:val="222222"/>
          <w:lang w:val="ru-RU"/>
        </w:rPr>
        <w:t>вых газов, производство энергии;</w:t>
      </w:r>
    </w:p>
    <w:p w:rsidR="005863A6" w:rsidRPr="0087738E" w:rsidRDefault="00037F9F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 xml:space="preserve">Питание Днестра – снеговое и дождевое </w:t>
      </w:r>
      <w:r w:rsidR="00391759" w:rsidRPr="0087738E">
        <w:rPr>
          <w:rFonts w:asciiTheme="minorHAnsi" w:hAnsiTheme="minorHAnsi" w:cs="Calibri"/>
          <w:color w:val="222222"/>
          <w:lang w:val="ru-RU"/>
        </w:rPr>
        <w:t>из Карпат</w:t>
      </w:r>
      <w:r w:rsidR="005863A6" w:rsidRPr="0087738E">
        <w:rPr>
          <w:rFonts w:asciiTheme="minorHAnsi" w:hAnsiTheme="minorHAnsi" w:cs="Calibri"/>
          <w:color w:val="222222"/>
          <w:lang w:val="ru-RU"/>
        </w:rPr>
        <w:t>, поэтому гидрологические условия</w:t>
      </w:r>
      <w:r>
        <w:rPr>
          <w:rFonts w:asciiTheme="minorHAnsi" w:hAnsiTheme="minorHAnsi" w:cs="Calibri"/>
          <w:color w:val="222222"/>
          <w:lang w:val="ru-RU"/>
        </w:rPr>
        <w:t xml:space="preserve"> в </w:t>
      </w:r>
      <w:r w:rsidRPr="0087738E">
        <w:rPr>
          <w:rFonts w:asciiTheme="minorHAnsi" w:hAnsiTheme="minorHAnsi" w:cs="Calibri"/>
          <w:color w:val="222222"/>
          <w:lang w:val="ru-RU"/>
        </w:rPr>
        <w:t>верх</w:t>
      </w:r>
      <w:r>
        <w:rPr>
          <w:rFonts w:asciiTheme="minorHAnsi" w:hAnsiTheme="minorHAnsi" w:cs="Calibri"/>
          <w:color w:val="222222"/>
          <w:lang w:val="ru-RU"/>
        </w:rPr>
        <w:t xml:space="preserve">овье </w:t>
      </w:r>
      <w:r w:rsidR="005863A6" w:rsidRPr="0087738E">
        <w:rPr>
          <w:rFonts w:asciiTheme="minorHAnsi" w:hAnsiTheme="minorHAnsi" w:cs="Calibri"/>
          <w:color w:val="222222"/>
          <w:lang w:val="ru-RU"/>
        </w:rPr>
        <w:t>напрямую влияют на водообеспечен</w:t>
      </w:r>
      <w:r w:rsidR="004C6965">
        <w:rPr>
          <w:rFonts w:asciiTheme="minorHAnsi" w:hAnsiTheme="minorHAnsi" w:cs="Calibri"/>
          <w:color w:val="222222"/>
          <w:lang w:val="ru-RU"/>
        </w:rPr>
        <w:t>ность и перераспределение стока</w:t>
      </w:r>
      <w:r w:rsidR="00C874C0" w:rsidRPr="00C874C0">
        <w:rPr>
          <w:rFonts w:asciiTheme="minorHAnsi" w:hAnsiTheme="minorHAnsi" w:cs="Calibri"/>
          <w:color w:val="222222"/>
          <w:lang w:val="ru-RU"/>
        </w:rPr>
        <w:t xml:space="preserve"> </w:t>
      </w:r>
      <w:r w:rsidR="00C874C0">
        <w:rPr>
          <w:rFonts w:asciiTheme="minorHAnsi" w:hAnsiTheme="minorHAnsi" w:cs="Calibri"/>
          <w:color w:val="222222"/>
          <w:lang w:val="ru-RU"/>
        </w:rPr>
        <w:t>в среднем и нижнем течении Днестра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79356E" w:rsidRPr="0087738E" w:rsidRDefault="00C874C0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lastRenderedPageBreak/>
        <w:t>о</w:t>
      </w:r>
      <w:r w:rsidR="00183229">
        <w:rPr>
          <w:rFonts w:asciiTheme="minorHAnsi" w:hAnsiTheme="minorHAnsi" w:cs="Calibri"/>
          <w:color w:val="222222"/>
          <w:lang w:val="ru-RU"/>
        </w:rPr>
        <w:t xml:space="preserve">сновные показатели расходов </w:t>
      </w:r>
      <w:r w:rsidR="005863A6" w:rsidRPr="0087738E">
        <w:rPr>
          <w:rFonts w:asciiTheme="minorHAnsi" w:hAnsiTheme="minorHAnsi" w:cs="Calibri"/>
          <w:color w:val="222222"/>
          <w:lang w:val="ru-RU"/>
        </w:rPr>
        <w:t xml:space="preserve">из Днестровской ГЭС-2 отражены в </w:t>
      </w:r>
      <w:r w:rsidR="00183229">
        <w:rPr>
          <w:rFonts w:asciiTheme="minorHAnsi" w:hAnsiTheme="minorHAnsi" w:cs="Calibri"/>
          <w:color w:val="222222"/>
          <w:lang w:val="ru-RU"/>
        </w:rPr>
        <w:t xml:space="preserve">проекте «Правил…», а именно  </w:t>
      </w:r>
      <w:r w:rsidR="005863A6" w:rsidRPr="0087738E">
        <w:rPr>
          <w:rFonts w:asciiTheme="minorHAnsi" w:hAnsiTheme="minorHAnsi" w:cs="Calibri"/>
          <w:color w:val="222222"/>
          <w:lang w:val="ru-RU"/>
        </w:rPr>
        <w:t xml:space="preserve">таблицах 3.1 </w:t>
      </w:r>
      <w:r w:rsidR="00183229">
        <w:rPr>
          <w:rFonts w:asciiTheme="minorHAnsi" w:hAnsiTheme="minorHAnsi" w:cs="Calibri"/>
          <w:color w:val="222222"/>
          <w:lang w:val="ru-RU"/>
        </w:rPr>
        <w:t xml:space="preserve">(компенсирующие среднемесячные попуски летне-осеннего периода) и 3.2 (пропуск паводков различной обеспеченности) </w:t>
      </w:r>
      <w:r w:rsidR="005863A6" w:rsidRPr="0087738E">
        <w:rPr>
          <w:rFonts w:asciiTheme="minorHAnsi" w:hAnsiTheme="minorHAnsi" w:cs="Calibri"/>
          <w:color w:val="222222"/>
          <w:lang w:val="ru-RU"/>
        </w:rPr>
        <w:t>и эксплуатационные кривые на рис. 3.1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88260D" w:rsidRPr="0087738E" w:rsidRDefault="00F062E5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проблема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нарушения миграционных маршрутов может быть решена с помощью </w:t>
      </w:r>
      <w:r w:rsidR="00C874C0">
        <w:rPr>
          <w:rFonts w:asciiTheme="minorHAnsi" w:hAnsiTheme="minorHAnsi" w:cs="Calibri"/>
          <w:color w:val="222222"/>
          <w:lang w:val="ru-RU"/>
        </w:rPr>
        <w:t xml:space="preserve">рыбоходов и </w:t>
      </w:r>
      <w:r w:rsidR="0088260D" w:rsidRPr="0087738E">
        <w:rPr>
          <w:rFonts w:asciiTheme="minorHAnsi" w:hAnsiTheme="minorHAnsi" w:cs="Calibri"/>
          <w:color w:val="222222"/>
          <w:lang w:val="ru-RU"/>
        </w:rPr>
        <w:t>лифтов</w:t>
      </w:r>
      <w:r w:rsidR="00C874C0">
        <w:rPr>
          <w:rFonts w:asciiTheme="minorHAnsi" w:hAnsiTheme="minorHAnsi" w:cs="Calibri"/>
          <w:color w:val="222222"/>
          <w:lang w:val="ru-RU"/>
        </w:rPr>
        <w:t xml:space="preserve"> для рыб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88260D" w:rsidRPr="0087738E" w:rsidRDefault="0088260D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профилактика и очистка заиления - сложная задача, </w:t>
      </w:r>
      <w:r w:rsidR="00C874C0">
        <w:rPr>
          <w:rFonts w:asciiTheme="minorHAnsi" w:hAnsiTheme="minorHAnsi" w:cs="Calibri"/>
          <w:color w:val="222222"/>
          <w:lang w:val="ru-RU"/>
        </w:rPr>
        <w:t xml:space="preserve">эта </w:t>
      </w:r>
      <w:r w:rsidRPr="0087738E">
        <w:rPr>
          <w:rFonts w:asciiTheme="minorHAnsi" w:hAnsiTheme="minorHAnsi" w:cs="Calibri"/>
          <w:color w:val="222222"/>
          <w:lang w:val="ru-RU"/>
        </w:rPr>
        <w:t>проблема</w:t>
      </w:r>
      <w:r w:rsidR="00C874C0">
        <w:rPr>
          <w:rFonts w:asciiTheme="minorHAnsi" w:hAnsiTheme="minorHAnsi" w:cs="Calibri"/>
          <w:color w:val="222222"/>
          <w:lang w:val="ru-RU"/>
        </w:rPr>
        <w:t xml:space="preserve"> </w:t>
      </w:r>
      <w:r w:rsidR="00B04F2A">
        <w:rPr>
          <w:rFonts w:asciiTheme="minorHAnsi" w:hAnsiTheme="minorHAnsi" w:cs="Calibri"/>
          <w:color w:val="222222"/>
          <w:lang w:val="ru-RU"/>
        </w:rPr>
        <w:t xml:space="preserve">существует </w:t>
      </w:r>
      <w:r w:rsidR="00C874C0">
        <w:rPr>
          <w:rFonts w:asciiTheme="minorHAnsi" w:hAnsiTheme="minorHAnsi" w:cs="Calibri"/>
          <w:color w:val="222222"/>
          <w:lang w:val="ru-RU"/>
        </w:rPr>
        <w:t>во всем мире</w:t>
      </w:r>
      <w:r w:rsidRPr="0087738E">
        <w:rPr>
          <w:rFonts w:asciiTheme="minorHAnsi" w:hAnsiTheme="minorHAnsi" w:cs="Calibri"/>
          <w:color w:val="222222"/>
          <w:lang w:val="ru-RU"/>
        </w:rPr>
        <w:t xml:space="preserve">. </w:t>
      </w:r>
      <w:r w:rsidR="00C874C0">
        <w:rPr>
          <w:rFonts w:asciiTheme="minorHAnsi" w:hAnsiTheme="minorHAnsi" w:cs="Calibri"/>
          <w:color w:val="222222"/>
          <w:lang w:val="ru-RU"/>
        </w:rPr>
        <w:t xml:space="preserve">Нижнеднестровский природный парк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нуждается </w:t>
      </w:r>
      <w:r w:rsidR="00704C57">
        <w:rPr>
          <w:rFonts w:asciiTheme="minorHAnsi" w:hAnsiTheme="minorHAnsi" w:cs="Calibri"/>
          <w:color w:val="222222"/>
          <w:lang w:val="ru-RU"/>
        </w:rPr>
        <w:t>постоянной «поставке» наносов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88260D" w:rsidRPr="0087738E" w:rsidRDefault="005548EF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термальная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стратификация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(</w:t>
      </w:r>
      <w:r w:rsidR="00704C57" w:rsidRPr="00704C57">
        <w:rPr>
          <w:rFonts w:asciiTheme="minorHAnsi" w:hAnsiTheme="minorHAnsi" w:cs="Calibri"/>
          <w:color w:val="222222"/>
          <w:lang w:val="ru-RU"/>
        </w:rPr>
        <w:t>расслоение</w:t>
      </w:r>
      <w:r w:rsidRPr="00704C57">
        <w:rPr>
          <w:rFonts w:asciiTheme="minorHAnsi" w:hAnsiTheme="minorHAnsi" w:cs="Calibri"/>
          <w:color w:val="222222"/>
          <w:lang w:val="ru-RU"/>
        </w:rPr>
        <w:t>)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также </w:t>
      </w:r>
      <w:r w:rsidR="0088260D" w:rsidRPr="00704C57">
        <w:rPr>
          <w:rFonts w:asciiTheme="minorHAnsi" w:hAnsiTheme="minorHAnsi" w:cs="Calibri"/>
          <w:color w:val="222222"/>
          <w:lang w:val="ru-RU"/>
        </w:rPr>
        <w:t>неизбежна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, поскольку водозабор расположен в средней части </w:t>
      </w:r>
      <w:r w:rsidR="00704C57">
        <w:rPr>
          <w:rFonts w:asciiTheme="minorHAnsi" w:hAnsiTheme="minorHAnsi" w:cs="Calibri"/>
          <w:color w:val="222222"/>
          <w:lang w:val="ru-RU"/>
        </w:rPr>
        <w:t xml:space="preserve">водохранилища. Для решения вопроса необходимо построить многоуровневый водозабор, для чего водохранилище должно быть, по всей видимости,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полностью </w:t>
      </w:r>
      <w:r w:rsidR="00704C57">
        <w:rPr>
          <w:rFonts w:asciiTheme="minorHAnsi" w:hAnsiTheme="minorHAnsi" w:cs="Calibri"/>
          <w:color w:val="222222"/>
          <w:lang w:val="ru-RU"/>
        </w:rPr>
        <w:t>опорожнено, хотя бы частично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88260D" w:rsidRPr="0087738E" w:rsidRDefault="0076603A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вопрос </w:t>
      </w:r>
      <w:r w:rsidR="00704C57">
        <w:rPr>
          <w:rFonts w:asciiTheme="minorHAnsi" w:hAnsiTheme="minorHAnsi" w:cs="Calibri"/>
          <w:color w:val="222222"/>
          <w:lang w:val="ru-RU"/>
        </w:rPr>
        <w:t xml:space="preserve">весеннего эколого-репродуктивного попуска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очень важен, и </w:t>
      </w:r>
      <w:r w:rsidR="00C42BE1">
        <w:rPr>
          <w:rFonts w:asciiTheme="minorHAnsi" w:hAnsiTheme="minorHAnsi" w:cs="Calibri"/>
          <w:color w:val="222222"/>
          <w:lang w:val="ru-RU"/>
        </w:rPr>
        <w:t>С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тороны должны приложить </w:t>
      </w:r>
      <w:r w:rsidR="00365574" w:rsidRPr="0087738E">
        <w:rPr>
          <w:rFonts w:asciiTheme="minorHAnsi" w:hAnsiTheme="minorHAnsi" w:cs="Calibri"/>
          <w:color w:val="222222"/>
          <w:lang w:val="ru-RU"/>
        </w:rPr>
        <w:t xml:space="preserve">усилия для обеспечения </w:t>
      </w:r>
      <w:r w:rsidR="00B04F2A">
        <w:rPr>
          <w:rFonts w:asciiTheme="minorHAnsi" w:hAnsiTheme="minorHAnsi" w:cs="Calibri"/>
          <w:color w:val="222222"/>
          <w:lang w:val="ru-RU"/>
        </w:rPr>
        <w:t xml:space="preserve">полноценного </w:t>
      </w:r>
      <w:r w:rsidR="00C42BE1">
        <w:rPr>
          <w:rFonts w:asciiTheme="minorHAnsi" w:hAnsiTheme="minorHAnsi" w:cs="Calibri"/>
          <w:color w:val="222222"/>
          <w:lang w:val="ru-RU"/>
        </w:rPr>
        <w:t xml:space="preserve">попуска </w:t>
      </w:r>
      <w:r w:rsidR="00B04F2A">
        <w:rPr>
          <w:rFonts w:asciiTheme="minorHAnsi" w:hAnsiTheme="minorHAnsi" w:cs="Calibri"/>
          <w:color w:val="222222"/>
          <w:lang w:val="ru-RU"/>
        </w:rPr>
        <w:t>в течение необходимого периода времени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, </w:t>
      </w:r>
      <w:r w:rsidR="00B04F2A">
        <w:rPr>
          <w:rFonts w:asciiTheme="minorHAnsi" w:hAnsiTheme="minorHAnsi" w:cs="Calibri"/>
          <w:color w:val="222222"/>
          <w:lang w:val="ru-RU"/>
        </w:rPr>
        <w:t xml:space="preserve">что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приведет к надлежащему функционированию экосистем ниже </w:t>
      </w:r>
      <w:r w:rsidR="00B04F2A">
        <w:rPr>
          <w:rFonts w:asciiTheme="minorHAnsi" w:hAnsiTheme="minorHAnsi" w:cs="Calibri"/>
          <w:color w:val="222222"/>
          <w:lang w:val="ru-RU"/>
        </w:rPr>
        <w:t>ГЭС-2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, в т.ч. </w:t>
      </w:r>
      <w:r w:rsidR="004C59EE" w:rsidRPr="0087738E">
        <w:rPr>
          <w:rFonts w:asciiTheme="minorHAnsi" w:hAnsiTheme="minorHAnsi" w:cs="Calibri"/>
          <w:color w:val="222222"/>
          <w:lang w:val="ru-RU"/>
        </w:rPr>
        <w:t>в трех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 Рамсарских угодья</w:t>
      </w:r>
      <w:r w:rsidR="004C59EE" w:rsidRPr="0087738E">
        <w:rPr>
          <w:rFonts w:asciiTheme="minorHAnsi" w:hAnsiTheme="minorHAnsi" w:cs="Calibri"/>
          <w:color w:val="222222"/>
          <w:lang w:val="ru-RU"/>
        </w:rPr>
        <w:t>х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 (как это было исторически зафиксировано). </w:t>
      </w:r>
      <w:r w:rsidR="004F29CC" w:rsidRPr="0087738E">
        <w:rPr>
          <w:rFonts w:asciiTheme="minorHAnsi" w:hAnsiTheme="minorHAnsi" w:cs="Calibri"/>
          <w:color w:val="222222"/>
          <w:lang w:val="ru-RU"/>
        </w:rPr>
        <w:t>О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бе Стороны должны принять решение о </w:t>
      </w:r>
      <w:r w:rsidR="00B04F2A">
        <w:rPr>
          <w:rFonts w:asciiTheme="minorHAnsi" w:hAnsiTheme="minorHAnsi" w:cs="Calibri"/>
          <w:color w:val="222222"/>
          <w:lang w:val="ru-RU"/>
        </w:rPr>
        <w:t xml:space="preserve">режиме попуска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для </w:t>
      </w:r>
      <w:r w:rsidR="00B04F2A">
        <w:rPr>
          <w:rFonts w:asciiTheme="minorHAnsi" w:hAnsiTheme="minorHAnsi" w:cs="Calibri"/>
          <w:color w:val="222222"/>
          <w:lang w:val="ru-RU"/>
        </w:rPr>
        <w:t xml:space="preserve">обводнения </w:t>
      </w:r>
      <w:r w:rsidR="0088260D" w:rsidRPr="0087738E">
        <w:rPr>
          <w:rFonts w:asciiTheme="minorHAnsi" w:hAnsiTheme="minorHAnsi" w:cs="Calibri"/>
          <w:color w:val="222222"/>
          <w:lang w:val="ru-RU"/>
        </w:rPr>
        <w:t>экосистем</w:t>
      </w:r>
      <w:r w:rsidR="00B04F2A">
        <w:rPr>
          <w:rFonts w:asciiTheme="minorHAnsi" w:hAnsiTheme="minorHAnsi" w:cs="Calibri"/>
          <w:color w:val="222222"/>
          <w:lang w:val="ru-RU"/>
        </w:rPr>
        <w:t xml:space="preserve">, 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исходя из </w:t>
      </w:r>
      <w:r w:rsidR="00BA4E1B">
        <w:rPr>
          <w:rFonts w:asciiTheme="minorHAnsi" w:hAnsiTheme="minorHAnsi" w:cs="Calibri"/>
          <w:color w:val="222222"/>
          <w:lang w:val="ru-RU"/>
        </w:rPr>
        <w:t xml:space="preserve">потребностей экосистем, объема воды в водохранилище, осадков в Карпатах, потребностей </w:t>
      </w:r>
      <w:r w:rsidR="004F29CC" w:rsidRPr="0087738E">
        <w:rPr>
          <w:rFonts w:asciiTheme="minorHAnsi" w:hAnsiTheme="minorHAnsi" w:cs="Calibri"/>
          <w:color w:val="222222"/>
          <w:lang w:val="ru-RU"/>
        </w:rPr>
        <w:t>всех водопользователей</w:t>
      </w:r>
      <w:r w:rsidR="00BA4E1B">
        <w:rPr>
          <w:rFonts w:asciiTheme="minorHAnsi" w:hAnsiTheme="minorHAnsi" w:cs="Calibri"/>
          <w:color w:val="222222"/>
          <w:lang w:val="ru-RU"/>
        </w:rPr>
        <w:t xml:space="preserve">, </w:t>
      </w:r>
      <w:r w:rsidR="004C6965">
        <w:rPr>
          <w:rFonts w:asciiTheme="minorHAnsi" w:hAnsiTheme="minorHAnsi" w:cs="Calibri"/>
          <w:color w:val="222222"/>
          <w:lang w:val="ru-RU"/>
        </w:rPr>
        <w:t xml:space="preserve">и </w:t>
      </w:r>
      <w:r w:rsidR="00B04F2A">
        <w:rPr>
          <w:rFonts w:asciiTheme="minorHAnsi" w:hAnsiTheme="minorHAnsi" w:cs="Calibri"/>
          <w:color w:val="222222"/>
          <w:lang w:val="ru-RU"/>
        </w:rPr>
        <w:t xml:space="preserve">прогноза </w:t>
      </w:r>
      <w:r w:rsidR="00BA4E1B">
        <w:rPr>
          <w:rFonts w:asciiTheme="minorHAnsi" w:hAnsiTheme="minorHAnsi" w:cs="Calibri"/>
          <w:color w:val="222222"/>
          <w:lang w:val="ru-RU"/>
        </w:rPr>
        <w:t>гидрологической и общей гидромет ситуации</w:t>
      </w:r>
      <w:r w:rsidR="00365574" w:rsidRPr="0087738E">
        <w:rPr>
          <w:rFonts w:asciiTheme="minorHAnsi" w:hAnsiTheme="minorHAnsi" w:cs="Calibri"/>
          <w:color w:val="222222"/>
          <w:lang w:val="ru-RU"/>
        </w:rPr>
        <w:t xml:space="preserve">.  </w:t>
      </w:r>
      <w:r w:rsidR="00BA4E1B">
        <w:rPr>
          <w:rFonts w:asciiTheme="minorHAnsi" w:hAnsiTheme="minorHAnsi" w:cs="Calibri"/>
          <w:color w:val="222222"/>
          <w:lang w:val="ru-RU"/>
        </w:rPr>
        <w:t xml:space="preserve">Разработка фиксированных решений весеннего эколого-репродуктивного </w:t>
      </w:r>
      <w:r w:rsidR="00365574" w:rsidRPr="0087738E">
        <w:rPr>
          <w:rFonts w:asciiTheme="minorHAnsi" w:hAnsiTheme="minorHAnsi" w:cs="Calibri"/>
          <w:color w:val="222222"/>
          <w:lang w:val="ru-RU"/>
        </w:rPr>
        <w:t>попуска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 </w:t>
      </w:r>
      <w:r w:rsidR="00BA4E1B">
        <w:rPr>
          <w:rFonts w:asciiTheme="minorHAnsi" w:hAnsiTheme="minorHAnsi" w:cs="Calibri"/>
          <w:color w:val="222222"/>
          <w:lang w:val="ru-RU"/>
        </w:rPr>
        <w:t>– сложная задача</w:t>
      </w:r>
      <w:r w:rsidR="0088260D" w:rsidRPr="0087738E">
        <w:rPr>
          <w:rFonts w:asciiTheme="minorHAnsi" w:hAnsiTheme="minorHAnsi" w:cs="Calibri"/>
          <w:color w:val="222222"/>
          <w:lang w:val="ru-RU"/>
        </w:rPr>
        <w:t xml:space="preserve">, поскольку </w:t>
      </w:r>
      <w:r w:rsidR="004C5CE1">
        <w:rPr>
          <w:rFonts w:asciiTheme="minorHAnsi" w:hAnsiTheme="minorHAnsi" w:cs="Calibri"/>
          <w:color w:val="222222"/>
          <w:lang w:val="ru-RU"/>
        </w:rPr>
        <w:t xml:space="preserve">они </w:t>
      </w:r>
      <w:r w:rsidR="0088260D" w:rsidRPr="0087738E">
        <w:rPr>
          <w:rFonts w:asciiTheme="minorHAnsi" w:hAnsiTheme="minorHAnsi" w:cs="Calibri"/>
          <w:color w:val="222222"/>
          <w:lang w:val="ru-RU"/>
        </w:rPr>
        <w:t>создают обязательства, которые могут быть невыполнимыми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BC69D6" w:rsidRPr="0087738E" w:rsidRDefault="00BC69D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наводнения оказывают не только негативное, но и положительное влияние на экосистемы, поскольку это естественное периодическое явление, нео</w:t>
      </w:r>
      <w:r w:rsidR="004C6965">
        <w:rPr>
          <w:rFonts w:asciiTheme="minorHAnsi" w:hAnsiTheme="minorHAnsi" w:cs="Calibri"/>
          <w:color w:val="222222"/>
          <w:lang w:val="ru-RU"/>
        </w:rPr>
        <w:t>бходимое для развития экосистем;</w:t>
      </w:r>
    </w:p>
    <w:p w:rsidR="00BC69D6" w:rsidRPr="0087738E" w:rsidRDefault="004C5CE1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 xml:space="preserve">необходимо определить </w:t>
      </w:r>
      <w:r w:rsidR="00BC69D6" w:rsidRPr="0087738E">
        <w:rPr>
          <w:rFonts w:asciiTheme="minorHAnsi" w:hAnsiTheme="minorHAnsi" w:cs="Calibri"/>
          <w:color w:val="222222"/>
          <w:lang w:val="ru-RU"/>
        </w:rPr>
        <w:t>экологически</w:t>
      </w:r>
      <w:r>
        <w:rPr>
          <w:rFonts w:asciiTheme="minorHAnsi" w:hAnsiTheme="minorHAnsi" w:cs="Calibri"/>
          <w:color w:val="222222"/>
          <w:lang w:val="ru-RU"/>
        </w:rPr>
        <w:t>й сток</w:t>
      </w:r>
      <w:r w:rsidR="00BC69D6" w:rsidRPr="0087738E">
        <w:rPr>
          <w:rFonts w:asciiTheme="minorHAnsi" w:hAnsiTheme="minorHAnsi" w:cs="Calibri"/>
          <w:color w:val="222222"/>
          <w:lang w:val="ru-RU"/>
        </w:rPr>
        <w:t>, хотя стоит учитывать</w:t>
      </w:r>
      <w:r>
        <w:rPr>
          <w:rFonts w:asciiTheme="minorHAnsi" w:hAnsiTheme="minorHAnsi" w:cs="Calibri"/>
          <w:color w:val="222222"/>
          <w:lang w:val="ru-RU"/>
        </w:rPr>
        <w:t>,</w:t>
      </w:r>
      <w:r w:rsidR="00BC69D6" w:rsidRPr="0087738E">
        <w:rPr>
          <w:rFonts w:asciiTheme="minorHAnsi" w:hAnsiTheme="minorHAnsi" w:cs="Calibri"/>
          <w:color w:val="222222"/>
          <w:lang w:val="ru-RU"/>
        </w:rPr>
        <w:t xml:space="preserve"> что много</w:t>
      </w:r>
      <w:r>
        <w:rPr>
          <w:rFonts w:asciiTheme="minorHAnsi" w:hAnsiTheme="minorHAnsi" w:cs="Calibri"/>
          <w:color w:val="222222"/>
          <w:lang w:val="ru-RU"/>
        </w:rPr>
        <w:t xml:space="preserve">летние гидрографы указывают на то, что в целом сток до строительства каскада </w:t>
      </w:r>
      <w:r w:rsidR="00354563" w:rsidRPr="0087738E">
        <w:rPr>
          <w:rFonts w:asciiTheme="minorHAnsi" w:hAnsiTheme="minorHAnsi" w:cs="Calibri"/>
          <w:color w:val="222222"/>
          <w:lang w:val="ru-RU"/>
        </w:rPr>
        <w:t>(45, 50, 80 куб.</w:t>
      </w:r>
      <w:r w:rsidR="00354563">
        <w:rPr>
          <w:rFonts w:asciiTheme="minorHAnsi" w:hAnsiTheme="minorHAnsi" w:cs="Calibri"/>
          <w:color w:val="222222"/>
          <w:lang w:val="ru-RU"/>
        </w:rPr>
        <w:t xml:space="preserve"> </w:t>
      </w:r>
      <w:r w:rsidR="00354563" w:rsidRPr="0087738E">
        <w:rPr>
          <w:rFonts w:asciiTheme="minorHAnsi" w:hAnsiTheme="minorHAnsi" w:cs="Calibri"/>
          <w:color w:val="222222"/>
          <w:lang w:val="ru-RU"/>
        </w:rPr>
        <w:t>м / сек</w:t>
      </w:r>
      <w:r w:rsidR="00354563">
        <w:rPr>
          <w:rFonts w:asciiTheme="minorHAnsi" w:hAnsiTheme="minorHAnsi" w:cs="Calibri"/>
          <w:color w:val="222222"/>
          <w:lang w:val="ru-RU"/>
        </w:rPr>
        <w:t xml:space="preserve">) нередко </w:t>
      </w:r>
      <w:r>
        <w:rPr>
          <w:rFonts w:asciiTheme="minorHAnsi" w:hAnsiTheme="minorHAnsi" w:cs="Calibri"/>
          <w:color w:val="222222"/>
          <w:lang w:val="ru-RU"/>
        </w:rPr>
        <w:t xml:space="preserve">был существенно ниже существующего минимального стока </w:t>
      </w:r>
      <w:r w:rsidR="00354563">
        <w:rPr>
          <w:rFonts w:asciiTheme="minorHAnsi" w:hAnsiTheme="minorHAnsi" w:cs="Calibri"/>
          <w:color w:val="222222"/>
          <w:lang w:val="ru-RU"/>
        </w:rPr>
        <w:t>(</w:t>
      </w:r>
      <w:r w:rsidR="00BC69D6" w:rsidRPr="0087738E">
        <w:rPr>
          <w:rFonts w:asciiTheme="minorHAnsi" w:hAnsiTheme="minorHAnsi" w:cs="Calibri"/>
          <w:color w:val="222222"/>
          <w:lang w:val="ru-RU"/>
        </w:rPr>
        <w:t>100 куб.м / сек.</w:t>
      </w:r>
      <w:r w:rsidR="00354563">
        <w:rPr>
          <w:rFonts w:asciiTheme="minorHAnsi" w:hAnsiTheme="minorHAnsi" w:cs="Calibri"/>
          <w:color w:val="222222"/>
          <w:lang w:val="ru-RU"/>
        </w:rPr>
        <w:t xml:space="preserve"> при обеспеченности 99%, т.е. в самые маловодные и засушливые периоды). </w:t>
      </w:r>
      <w:r w:rsidR="00BC69D6" w:rsidRPr="0087738E">
        <w:rPr>
          <w:rFonts w:asciiTheme="minorHAnsi" w:hAnsiTheme="minorHAnsi" w:cs="Calibri"/>
          <w:color w:val="222222"/>
          <w:lang w:val="ru-RU"/>
        </w:rPr>
        <w:t xml:space="preserve">Стоит помнить, что для </w:t>
      </w:r>
      <w:r w:rsidR="00354563">
        <w:rPr>
          <w:rFonts w:asciiTheme="minorHAnsi" w:hAnsiTheme="minorHAnsi" w:cs="Calibri"/>
          <w:color w:val="222222"/>
          <w:lang w:val="ru-RU"/>
        </w:rPr>
        <w:t xml:space="preserve">генератора энергии </w:t>
      </w:r>
      <w:r w:rsidR="00BC69D6" w:rsidRPr="0087738E">
        <w:rPr>
          <w:rFonts w:asciiTheme="minorHAnsi" w:hAnsiTheme="minorHAnsi" w:cs="Calibri"/>
          <w:color w:val="222222"/>
          <w:lang w:val="ru-RU"/>
        </w:rPr>
        <w:t>выгоднее сбрасывать больше воды, чтобы производить больше энергии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BC69D6" w:rsidRPr="0087738E" w:rsidRDefault="00BC69D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Дубоссарская плотина и водохранилище</w:t>
      </w:r>
      <w:r w:rsidR="004118EE">
        <w:rPr>
          <w:rFonts w:asciiTheme="minorHAnsi" w:hAnsiTheme="minorHAnsi" w:cs="Calibri"/>
          <w:color w:val="222222"/>
          <w:lang w:val="ru-RU"/>
        </w:rPr>
        <w:t xml:space="preserve"> не являются ни частью проблемы,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ни решением</w:t>
      </w:r>
      <w:r w:rsidR="004118EE">
        <w:rPr>
          <w:rFonts w:asciiTheme="minorHAnsi" w:hAnsiTheme="minorHAnsi" w:cs="Calibri"/>
          <w:color w:val="222222"/>
          <w:lang w:val="ru-RU"/>
        </w:rPr>
        <w:t>. П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ереполнение </w:t>
      </w:r>
      <w:r w:rsidR="004118EE">
        <w:rPr>
          <w:rFonts w:asciiTheme="minorHAnsi" w:hAnsiTheme="minorHAnsi" w:cs="Calibri"/>
          <w:color w:val="222222"/>
          <w:lang w:val="ru-RU"/>
        </w:rPr>
        <w:t xml:space="preserve">водохранилища / перелив через гребень плотины </w:t>
      </w:r>
      <w:r w:rsidRPr="0087738E">
        <w:rPr>
          <w:rFonts w:asciiTheme="minorHAnsi" w:hAnsiTheme="minorHAnsi" w:cs="Calibri"/>
          <w:color w:val="222222"/>
          <w:lang w:val="ru-RU"/>
        </w:rPr>
        <w:t>практически невозможно</w:t>
      </w:r>
      <w:r w:rsidR="004118EE">
        <w:rPr>
          <w:rFonts w:asciiTheme="minorHAnsi" w:hAnsiTheme="minorHAnsi" w:cs="Calibri"/>
          <w:color w:val="222222"/>
          <w:lang w:val="ru-RU"/>
        </w:rPr>
        <w:t xml:space="preserve"> при правильном управлении водохранилищем (плотина – бетонная, гравитационного типа</w:t>
      </w:r>
      <w:r w:rsidR="00F52C19">
        <w:rPr>
          <w:rFonts w:asciiTheme="minorHAnsi" w:hAnsiTheme="minorHAnsi" w:cs="Calibri"/>
          <w:color w:val="222222"/>
          <w:lang w:val="ru-RU"/>
        </w:rPr>
        <w:t xml:space="preserve"> и с большой долей вероятности выдержит перелив). Дубоссарсоке водохранилище, однако, должно приниматься во внимание во время весеннего эколого-репродукционного попуска</w:t>
      </w:r>
      <w:r w:rsidR="00982CD0">
        <w:rPr>
          <w:rFonts w:asciiTheme="minorHAnsi" w:hAnsiTheme="minorHAnsi" w:cs="Calibri"/>
          <w:color w:val="222222"/>
          <w:lang w:val="ru-RU"/>
        </w:rPr>
        <w:t>, а также в вопросах твердого стока и миграции рыб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BC69D6" w:rsidRPr="0087738E" w:rsidRDefault="00982CD0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 xml:space="preserve">существующие расходы обеспечивают бесперебойное снабжение питьевой водой </w:t>
      </w:r>
      <w:r w:rsidR="00412B27" w:rsidRPr="0087738E">
        <w:rPr>
          <w:rFonts w:asciiTheme="minorHAnsi" w:hAnsiTheme="minorHAnsi" w:cs="Calibri"/>
          <w:color w:val="222222"/>
          <w:lang w:val="ru-RU"/>
        </w:rPr>
        <w:t>Кишинева и Одессы</w:t>
      </w:r>
      <w:r>
        <w:rPr>
          <w:rFonts w:asciiTheme="minorHAnsi" w:hAnsiTheme="minorHAnsi" w:cs="Calibri"/>
          <w:color w:val="222222"/>
          <w:lang w:val="ru-RU"/>
        </w:rPr>
        <w:t xml:space="preserve"> </w:t>
      </w:r>
      <w:r w:rsidR="00DE5B4C" w:rsidRPr="0087738E">
        <w:rPr>
          <w:rFonts w:asciiTheme="minorHAnsi" w:hAnsiTheme="minorHAnsi" w:cs="Calibri"/>
          <w:color w:val="222222"/>
          <w:lang w:val="ru-RU"/>
        </w:rPr>
        <w:t>–</w:t>
      </w:r>
      <w:r>
        <w:rPr>
          <w:rFonts w:asciiTheme="minorHAnsi" w:hAnsiTheme="minorHAnsi" w:cs="Calibri"/>
          <w:color w:val="222222"/>
          <w:lang w:val="ru-RU"/>
        </w:rPr>
        <w:t xml:space="preserve"> существующие </w:t>
      </w:r>
      <w:r w:rsidR="004C6965">
        <w:rPr>
          <w:rFonts w:asciiTheme="minorHAnsi" w:hAnsiTheme="minorHAnsi" w:cs="Calibri"/>
          <w:color w:val="222222"/>
          <w:lang w:val="ru-RU"/>
        </w:rPr>
        <w:t xml:space="preserve">проблемы </w:t>
      </w:r>
      <w:r>
        <w:rPr>
          <w:rFonts w:asciiTheme="minorHAnsi" w:hAnsiTheme="minorHAnsi" w:cs="Calibri"/>
          <w:color w:val="222222"/>
          <w:lang w:val="ru-RU"/>
        </w:rPr>
        <w:t>водозаборов имеют локальный характер и должны быть решены на данном уровне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BC69D6" w:rsidRPr="0087738E" w:rsidRDefault="00982CD0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 xml:space="preserve">аккумулирующая </w:t>
      </w:r>
      <w:r w:rsidR="00E657FB">
        <w:rPr>
          <w:rFonts w:asciiTheme="minorHAnsi" w:hAnsiTheme="minorHAnsi" w:cs="Calibri"/>
          <w:color w:val="222222"/>
          <w:lang w:val="ru-RU"/>
        </w:rPr>
        <w:t>станция (</w:t>
      </w:r>
      <w:r>
        <w:rPr>
          <w:rFonts w:asciiTheme="minorHAnsi" w:hAnsiTheme="minorHAnsi" w:cs="Calibri"/>
          <w:color w:val="222222"/>
          <w:lang w:val="ru-RU"/>
        </w:rPr>
        <w:t>Днестровская ГАЭС</w:t>
      </w:r>
      <w:r w:rsidR="00E657FB">
        <w:rPr>
          <w:rFonts w:asciiTheme="minorHAnsi" w:hAnsiTheme="minorHAnsi" w:cs="Calibri"/>
          <w:color w:val="222222"/>
          <w:lang w:val="ru-RU"/>
        </w:rPr>
        <w:t>)</w:t>
      </w:r>
      <w:r>
        <w:rPr>
          <w:rFonts w:asciiTheme="minorHAnsi" w:hAnsiTheme="minorHAnsi" w:cs="Calibri"/>
          <w:color w:val="222222"/>
          <w:lang w:val="ru-RU"/>
        </w:rPr>
        <w:t xml:space="preserve"> </w:t>
      </w:r>
      <w:r w:rsidR="00E657FB">
        <w:rPr>
          <w:rFonts w:asciiTheme="minorHAnsi" w:hAnsiTheme="minorHAnsi" w:cs="Calibri"/>
          <w:color w:val="222222"/>
          <w:lang w:val="ru-RU"/>
        </w:rPr>
        <w:t xml:space="preserve">не потребляет воду – в нее происходит </w:t>
      </w:r>
      <w:r w:rsidR="00BC69D6" w:rsidRPr="0087738E">
        <w:rPr>
          <w:rFonts w:asciiTheme="minorHAnsi" w:hAnsiTheme="minorHAnsi" w:cs="Calibri"/>
          <w:color w:val="222222"/>
          <w:lang w:val="ru-RU"/>
        </w:rPr>
        <w:t>закачива</w:t>
      </w:r>
      <w:r w:rsidR="00E657FB">
        <w:rPr>
          <w:rFonts w:asciiTheme="minorHAnsi" w:hAnsiTheme="minorHAnsi" w:cs="Calibri"/>
          <w:color w:val="222222"/>
          <w:lang w:val="ru-RU"/>
        </w:rPr>
        <w:t xml:space="preserve">ние  воды в непиковые часы </w:t>
      </w:r>
      <w:r w:rsidR="00BC69D6" w:rsidRPr="0087738E">
        <w:rPr>
          <w:rFonts w:asciiTheme="minorHAnsi" w:hAnsiTheme="minorHAnsi" w:cs="Calibri"/>
          <w:color w:val="222222"/>
          <w:lang w:val="ru-RU"/>
        </w:rPr>
        <w:t xml:space="preserve">и </w:t>
      </w:r>
      <w:r w:rsidR="00DE5B4C" w:rsidRPr="0087738E">
        <w:rPr>
          <w:rFonts w:asciiTheme="minorHAnsi" w:hAnsiTheme="minorHAnsi" w:cs="Calibri"/>
          <w:color w:val="222222"/>
          <w:lang w:val="ru-RU"/>
        </w:rPr>
        <w:t>сбр</w:t>
      </w:r>
      <w:r w:rsidR="00E657FB">
        <w:rPr>
          <w:rFonts w:asciiTheme="minorHAnsi" w:hAnsiTheme="minorHAnsi" w:cs="Calibri"/>
          <w:color w:val="222222"/>
          <w:lang w:val="ru-RU"/>
        </w:rPr>
        <w:t xml:space="preserve">ос - </w:t>
      </w:r>
      <w:r w:rsidR="00BC69D6" w:rsidRPr="0087738E">
        <w:rPr>
          <w:rFonts w:asciiTheme="minorHAnsi" w:hAnsiTheme="minorHAnsi" w:cs="Calibri"/>
          <w:color w:val="222222"/>
          <w:lang w:val="ru-RU"/>
        </w:rPr>
        <w:t xml:space="preserve">в часы пик, </w:t>
      </w:r>
      <w:r w:rsidR="00E657FB">
        <w:rPr>
          <w:rFonts w:asciiTheme="minorHAnsi" w:hAnsiTheme="minorHAnsi" w:cs="Calibri"/>
          <w:color w:val="222222"/>
          <w:lang w:val="ru-RU"/>
        </w:rPr>
        <w:t xml:space="preserve">т.е. она </w:t>
      </w:r>
      <w:r w:rsidR="00BC69D6" w:rsidRPr="0087738E">
        <w:rPr>
          <w:rFonts w:asciiTheme="minorHAnsi" w:hAnsiTheme="minorHAnsi" w:cs="Calibri"/>
          <w:color w:val="222222"/>
          <w:lang w:val="ru-RU"/>
        </w:rPr>
        <w:t>работая как большой аккумулятор</w:t>
      </w:r>
      <w:r w:rsidR="004C6965">
        <w:rPr>
          <w:rFonts w:asciiTheme="minorHAnsi" w:hAnsiTheme="minorHAnsi" w:cs="Calibri"/>
          <w:color w:val="222222"/>
          <w:lang w:val="ru-RU"/>
        </w:rPr>
        <w:t>;</w:t>
      </w:r>
    </w:p>
    <w:p w:rsidR="00BC69D6" w:rsidRPr="0087738E" w:rsidRDefault="00BC69D6" w:rsidP="0087738E">
      <w:pPr>
        <w:pStyle w:val="m5424242751665752309msolistparagraph"/>
        <w:numPr>
          <w:ilvl w:val="0"/>
          <w:numId w:val="9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цели пользова</w:t>
      </w:r>
      <w:r w:rsidR="00E657FB">
        <w:rPr>
          <w:rFonts w:asciiTheme="minorHAnsi" w:hAnsiTheme="minorHAnsi" w:cs="Calibri"/>
          <w:color w:val="222222"/>
          <w:lang w:val="ru-RU"/>
        </w:rPr>
        <w:t>телей воды водохранилищ – противоречивы. Н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апример, мы хотим больше наводнений для экосистем, но меньше наводнений для </w:t>
      </w:r>
      <w:r w:rsidR="0005243D">
        <w:rPr>
          <w:rFonts w:asciiTheme="minorHAnsi" w:hAnsiTheme="minorHAnsi" w:cs="Calibri"/>
          <w:color w:val="222222"/>
          <w:lang w:val="ru-RU"/>
        </w:rPr>
        <w:t xml:space="preserve">населения;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больше воды </w:t>
      </w:r>
      <w:r w:rsidR="0005243D">
        <w:rPr>
          <w:rFonts w:asciiTheme="minorHAnsi" w:hAnsiTheme="minorHAnsi" w:cs="Calibri"/>
          <w:color w:val="222222"/>
          <w:lang w:val="ru-RU"/>
        </w:rPr>
        <w:t xml:space="preserve">ниже </w:t>
      </w:r>
      <w:r w:rsidRPr="0087738E">
        <w:rPr>
          <w:rFonts w:asciiTheme="minorHAnsi" w:hAnsiTheme="minorHAnsi" w:cs="Calibri"/>
          <w:color w:val="222222"/>
          <w:lang w:val="ru-RU"/>
        </w:rPr>
        <w:t>по течению и больше воды для</w:t>
      </w:r>
      <w:r w:rsidR="0005243D">
        <w:rPr>
          <w:rFonts w:asciiTheme="minorHAnsi" w:hAnsiTheme="minorHAnsi" w:cs="Calibri"/>
          <w:color w:val="222222"/>
          <w:lang w:val="ru-RU"/>
        </w:rPr>
        <w:t xml:space="preserve"> гидроэнергетики;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</w:t>
      </w:r>
      <w:r w:rsidR="0005243D">
        <w:rPr>
          <w:rFonts w:asciiTheme="minorHAnsi" w:hAnsiTheme="minorHAnsi" w:cs="Calibri"/>
          <w:color w:val="222222"/>
          <w:lang w:val="ru-RU"/>
        </w:rPr>
        <w:t xml:space="preserve">отмены регулирования стоком плотинами,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но достаточно воды во время </w:t>
      </w:r>
      <w:r w:rsidR="0005243D">
        <w:rPr>
          <w:rFonts w:asciiTheme="minorHAnsi" w:hAnsiTheme="minorHAnsi" w:cs="Calibri"/>
          <w:color w:val="222222"/>
          <w:lang w:val="ru-RU"/>
        </w:rPr>
        <w:t xml:space="preserve">маловодья и </w:t>
      </w:r>
      <w:r w:rsidRPr="0087738E">
        <w:rPr>
          <w:rFonts w:asciiTheme="minorHAnsi" w:hAnsiTheme="minorHAnsi" w:cs="Calibri"/>
          <w:color w:val="222222"/>
          <w:lang w:val="ru-RU"/>
        </w:rPr>
        <w:t>засухи</w:t>
      </w:r>
      <w:r w:rsidR="0005243D">
        <w:rPr>
          <w:rFonts w:asciiTheme="minorHAnsi" w:hAnsiTheme="minorHAnsi" w:cs="Calibri"/>
          <w:color w:val="222222"/>
          <w:lang w:val="ru-RU"/>
        </w:rPr>
        <w:t xml:space="preserve">. Все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это означает, что все водопользователи </w:t>
      </w:r>
      <w:r w:rsidRPr="0087738E">
        <w:rPr>
          <w:rFonts w:asciiTheme="minorHAnsi" w:hAnsiTheme="minorHAnsi" w:cs="Calibri"/>
          <w:color w:val="222222"/>
          <w:lang w:val="ru-RU"/>
        </w:rPr>
        <w:lastRenderedPageBreak/>
        <w:t xml:space="preserve">должны искать разумные </w:t>
      </w:r>
      <w:r w:rsidR="0005243D" w:rsidRPr="0087738E">
        <w:rPr>
          <w:rFonts w:asciiTheme="minorHAnsi" w:hAnsiTheme="minorHAnsi" w:cs="Calibri"/>
          <w:color w:val="222222"/>
          <w:lang w:val="ru-RU"/>
        </w:rPr>
        <w:t>компромиссы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и</w:t>
      </w:r>
      <w:r w:rsidR="00212F4E" w:rsidRPr="0087738E">
        <w:rPr>
          <w:rFonts w:asciiTheme="minorHAnsi" w:hAnsiTheme="minorHAnsi" w:cs="Calibri"/>
          <w:color w:val="222222"/>
          <w:lang w:val="ru-RU"/>
        </w:rPr>
        <w:t>,</w:t>
      </w:r>
      <w:r w:rsidR="0005243D">
        <w:rPr>
          <w:rFonts w:asciiTheme="minorHAnsi" w:hAnsiTheme="minorHAnsi" w:cs="Calibri"/>
          <w:color w:val="222222"/>
          <w:lang w:val="ru-RU"/>
        </w:rPr>
        <w:t xml:space="preserve"> безусловно</w:t>
      </w:r>
      <w:r w:rsidR="00212F4E" w:rsidRPr="0087738E">
        <w:rPr>
          <w:rFonts w:asciiTheme="minorHAnsi" w:hAnsiTheme="minorHAnsi" w:cs="Calibri"/>
          <w:color w:val="222222"/>
          <w:lang w:val="ru-RU"/>
        </w:rPr>
        <w:t xml:space="preserve">,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распределение воды в Днестре может управляться </w:t>
      </w:r>
      <w:r w:rsidR="0005243D">
        <w:rPr>
          <w:rFonts w:asciiTheme="minorHAnsi" w:hAnsiTheme="minorHAnsi" w:cs="Calibri"/>
          <w:color w:val="222222"/>
          <w:lang w:val="ru-RU"/>
        </w:rPr>
        <w:t>разумно</w:t>
      </w:r>
      <w:r w:rsidR="004C6965">
        <w:rPr>
          <w:rFonts w:asciiTheme="minorHAnsi" w:hAnsiTheme="minorHAnsi" w:cs="Calibri"/>
          <w:color w:val="222222"/>
          <w:lang w:val="ru-RU"/>
        </w:rPr>
        <w:t>.</w:t>
      </w:r>
    </w:p>
    <w:p w:rsidR="00CA5AD8" w:rsidRPr="00CA5AD8" w:rsidRDefault="004C6965" w:rsidP="00CA5AD8">
      <w:pPr>
        <w:pStyle w:val="m5424242751665752309msolistparagraph"/>
        <w:shd w:val="clear" w:color="auto" w:fill="FFFFFF"/>
        <w:spacing w:before="120" w:beforeAutospacing="0" w:after="120" w:afterAutospacing="0"/>
        <w:ind w:left="720"/>
        <w:jc w:val="center"/>
        <w:rPr>
          <w:rFonts w:asciiTheme="minorHAnsi" w:hAnsiTheme="minorHAnsi" w:cs="Calibri"/>
          <w:b/>
          <w:color w:val="222222"/>
          <w:lang w:val="ru-RU"/>
        </w:rPr>
      </w:pPr>
      <w:r>
        <w:rPr>
          <w:rFonts w:asciiTheme="minorHAnsi" w:hAnsiTheme="minorHAnsi" w:cs="Calibri"/>
          <w:b/>
          <w:color w:val="222222"/>
          <w:lang w:val="ru-RU"/>
        </w:rPr>
        <w:t xml:space="preserve">Вопросы и ответы </w:t>
      </w:r>
    </w:p>
    <w:p w:rsidR="00E1786C" w:rsidRPr="0087738E" w:rsidRDefault="00E1786C" w:rsidP="00344994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Г-н Пеньков, независимый консультант (Молдова)</w:t>
      </w:r>
      <w:r w:rsidR="0005243D">
        <w:rPr>
          <w:rFonts w:asciiTheme="minorHAnsi" w:hAnsiTheme="minorHAnsi" w:cs="Calibri"/>
          <w:color w:val="222222"/>
          <w:lang w:val="ru-RU"/>
        </w:rPr>
        <w:t>,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открыл сессию вопросов и ответов:</w:t>
      </w:r>
    </w:p>
    <w:p w:rsidR="00E1786C" w:rsidRPr="0087738E" w:rsidRDefault="00E1786C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он спросил, будут ли </w:t>
      </w:r>
      <w:r w:rsidR="009524EA">
        <w:rPr>
          <w:rFonts w:asciiTheme="minorHAnsi" w:hAnsiTheme="minorHAnsi" w:cs="Calibri"/>
          <w:color w:val="222222"/>
          <w:lang w:val="ru-RU"/>
        </w:rPr>
        <w:t xml:space="preserve">обновлены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термины и определения в </w:t>
      </w:r>
      <w:r w:rsidR="009524EA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Правилах</w:t>
      </w:r>
      <w:r w:rsidR="009524EA">
        <w:rPr>
          <w:rFonts w:asciiTheme="minorHAnsi" w:hAnsiTheme="minorHAnsi" w:cs="Calibri"/>
          <w:color w:val="222222"/>
          <w:lang w:val="ru-RU"/>
        </w:rPr>
        <w:t>…»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, на что </w:t>
      </w:r>
      <w:r w:rsidR="009524EA">
        <w:rPr>
          <w:rFonts w:asciiTheme="minorHAnsi" w:hAnsiTheme="minorHAnsi" w:cs="Calibri"/>
          <w:color w:val="222222"/>
          <w:lang w:val="ru-RU"/>
        </w:rPr>
        <w:t>г-н Серра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</w:t>
      </w:r>
      <w:r w:rsidR="009524EA">
        <w:rPr>
          <w:rFonts w:asciiTheme="minorHAnsi" w:hAnsiTheme="minorHAnsi" w:cs="Calibri"/>
          <w:color w:val="222222"/>
          <w:lang w:val="ru-RU"/>
        </w:rPr>
        <w:t>ответил</w:t>
      </w:r>
      <w:r w:rsidRPr="0087738E">
        <w:rPr>
          <w:rFonts w:asciiTheme="minorHAnsi" w:hAnsiTheme="minorHAnsi" w:cs="Calibri"/>
          <w:color w:val="222222"/>
          <w:lang w:val="ru-RU"/>
        </w:rPr>
        <w:t>, что он сделал такую ​​рекомендацию в своем документе (стр. 34 и 37 в русской версии, стр. 32 в английской версии (отсутствует в русской версии - подлежит исправлению),</w:t>
      </w:r>
    </w:p>
    <w:p w:rsidR="00E1786C" w:rsidRPr="0087738E" w:rsidRDefault="00E1786C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другой вопрос заключался в том, следует ли </w:t>
      </w:r>
      <w:r w:rsidR="00061B4C">
        <w:rPr>
          <w:rFonts w:asciiTheme="minorHAnsi" w:hAnsiTheme="minorHAnsi" w:cs="Calibri"/>
          <w:color w:val="222222"/>
          <w:lang w:val="ru-RU"/>
        </w:rPr>
        <w:t xml:space="preserve">актуализировать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Таблицу 6 в </w:t>
      </w:r>
      <w:r w:rsidR="00061B4C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Правилах</w:t>
      </w:r>
      <w:r w:rsidR="00061B4C">
        <w:rPr>
          <w:rFonts w:asciiTheme="minorHAnsi" w:hAnsiTheme="minorHAnsi" w:cs="Calibri"/>
          <w:color w:val="222222"/>
          <w:lang w:val="ru-RU"/>
        </w:rPr>
        <w:t>…»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, которая суммирует </w:t>
      </w:r>
      <w:r w:rsidR="00061B4C">
        <w:rPr>
          <w:rFonts w:asciiTheme="minorHAnsi" w:hAnsiTheme="minorHAnsi" w:cs="Calibri"/>
          <w:color w:val="222222"/>
          <w:lang w:val="ru-RU"/>
        </w:rPr>
        <w:t xml:space="preserve">безвозвратное </w:t>
      </w:r>
      <w:r w:rsidRPr="0087738E">
        <w:rPr>
          <w:rFonts w:asciiTheme="minorHAnsi" w:hAnsiTheme="minorHAnsi" w:cs="Calibri"/>
          <w:color w:val="222222"/>
          <w:lang w:val="ru-RU"/>
        </w:rPr>
        <w:t>водопользование. Г-н Серра ответил, что это имеет</w:t>
      </w:r>
      <w:r w:rsidR="003123AB" w:rsidRPr="0087738E">
        <w:rPr>
          <w:rFonts w:asciiTheme="minorHAnsi" w:hAnsiTheme="minorHAnsi" w:cs="Calibri"/>
          <w:color w:val="222222"/>
          <w:lang w:val="ru-RU"/>
        </w:rPr>
        <w:t xml:space="preserve"> смысл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, учитывая, что текущее </w:t>
      </w:r>
      <w:r w:rsidR="00061B4C">
        <w:rPr>
          <w:rFonts w:asciiTheme="minorHAnsi" w:hAnsiTheme="minorHAnsi" w:cs="Calibri"/>
          <w:color w:val="222222"/>
          <w:lang w:val="ru-RU"/>
        </w:rPr>
        <w:t xml:space="preserve">водопользование </w:t>
      </w:r>
      <w:r w:rsidRPr="0087738E">
        <w:rPr>
          <w:rFonts w:asciiTheme="minorHAnsi" w:hAnsiTheme="minorHAnsi" w:cs="Calibri"/>
          <w:color w:val="222222"/>
          <w:lang w:val="ru-RU"/>
        </w:rPr>
        <w:t>намного ниже, чем указано в таблице</w:t>
      </w:r>
      <w:r w:rsidR="00061B4C">
        <w:rPr>
          <w:rFonts w:asciiTheme="minorHAnsi" w:hAnsiTheme="minorHAnsi" w:cs="Calibri"/>
          <w:color w:val="222222"/>
          <w:lang w:val="ru-RU"/>
        </w:rPr>
        <w:t xml:space="preserve"> (например, в средине 80-х закладывалось интенсивное развитие орошения)</w:t>
      </w:r>
      <w:r w:rsidR="005A6E9E">
        <w:rPr>
          <w:rFonts w:asciiTheme="minorHAnsi" w:hAnsiTheme="minorHAnsi" w:cs="Calibri"/>
          <w:color w:val="222222"/>
          <w:lang w:val="ru-RU"/>
        </w:rPr>
        <w:t>. Е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сли эти </w:t>
      </w:r>
      <w:r w:rsidR="005A6E9E">
        <w:rPr>
          <w:rFonts w:asciiTheme="minorHAnsi" w:hAnsiTheme="minorHAnsi" w:cs="Calibri"/>
          <w:color w:val="222222"/>
          <w:lang w:val="ru-RU"/>
        </w:rPr>
        <w:t>показатели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будут снижены, это позволит гидроэнергетическому сектору </w:t>
      </w:r>
      <w:r w:rsidR="005A6E9E">
        <w:rPr>
          <w:rFonts w:asciiTheme="minorHAnsi" w:hAnsiTheme="minorHAnsi" w:cs="Calibri"/>
          <w:color w:val="222222"/>
          <w:lang w:val="ru-RU"/>
        </w:rPr>
        <w:t xml:space="preserve">задерживать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больше воды в водохранилище. Г-н Пеньков также предложил добавить </w:t>
      </w:r>
      <w:r w:rsidR="005A6E9E">
        <w:rPr>
          <w:rFonts w:asciiTheme="minorHAnsi" w:hAnsiTheme="minorHAnsi" w:cs="Calibri"/>
          <w:color w:val="222222"/>
          <w:lang w:val="ru-RU"/>
        </w:rPr>
        <w:t xml:space="preserve">термин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«экологический </w:t>
      </w:r>
      <w:r w:rsidR="005A6E9E">
        <w:rPr>
          <w:rFonts w:asciiTheme="minorHAnsi" w:hAnsiTheme="minorHAnsi" w:cs="Calibri"/>
          <w:color w:val="222222"/>
          <w:lang w:val="ru-RU"/>
        </w:rPr>
        <w:t>сток</w:t>
      </w:r>
      <w:r w:rsidRPr="0087738E">
        <w:rPr>
          <w:rFonts w:asciiTheme="minorHAnsi" w:hAnsiTheme="minorHAnsi" w:cs="Calibri"/>
          <w:color w:val="222222"/>
          <w:lang w:val="ru-RU"/>
        </w:rPr>
        <w:t xml:space="preserve">» в таблицу 6, </w:t>
      </w:r>
      <w:r w:rsidR="003123AB" w:rsidRPr="0087738E">
        <w:rPr>
          <w:rFonts w:asciiTheme="minorHAnsi" w:hAnsiTheme="minorHAnsi" w:cs="Calibri"/>
          <w:color w:val="222222"/>
          <w:lang w:val="ru-RU"/>
        </w:rPr>
        <w:t>на что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г-н Серра сказал, что этот тип водопользования обратим.</w:t>
      </w:r>
    </w:p>
    <w:p w:rsidR="00E1786C" w:rsidRPr="0087738E" w:rsidRDefault="00E1786C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последнее предложение </w:t>
      </w:r>
      <w:r w:rsidRPr="001D1A1A">
        <w:rPr>
          <w:rFonts w:asciiTheme="minorHAnsi" w:hAnsiTheme="minorHAnsi" w:cs="Calibri"/>
          <w:color w:val="222222"/>
          <w:lang w:val="ru-RU"/>
        </w:rPr>
        <w:t xml:space="preserve">заключалось в том, чтобы добавить в </w:t>
      </w:r>
      <w:r w:rsidR="005A6E9E" w:rsidRPr="001D1A1A">
        <w:rPr>
          <w:rFonts w:asciiTheme="minorHAnsi" w:hAnsiTheme="minorHAnsi" w:cs="Calibri"/>
          <w:color w:val="222222"/>
          <w:lang w:val="ru-RU"/>
        </w:rPr>
        <w:t>«</w:t>
      </w:r>
      <w:r w:rsidRPr="001D1A1A">
        <w:rPr>
          <w:rFonts w:asciiTheme="minorHAnsi" w:hAnsiTheme="minorHAnsi" w:cs="Calibri"/>
          <w:color w:val="222222"/>
          <w:lang w:val="ru-RU"/>
        </w:rPr>
        <w:t>Правила</w:t>
      </w:r>
      <w:r w:rsidR="005A6E9E" w:rsidRPr="001D1A1A">
        <w:rPr>
          <w:rFonts w:asciiTheme="minorHAnsi" w:hAnsiTheme="minorHAnsi" w:cs="Calibri"/>
          <w:color w:val="222222"/>
          <w:lang w:val="ru-RU"/>
        </w:rPr>
        <w:t>…»</w:t>
      </w:r>
      <w:r w:rsidRPr="001D1A1A">
        <w:rPr>
          <w:rFonts w:asciiTheme="minorHAnsi" w:hAnsiTheme="minorHAnsi" w:cs="Calibri"/>
          <w:color w:val="222222"/>
          <w:lang w:val="ru-RU"/>
        </w:rPr>
        <w:t xml:space="preserve"> фразу: «</w:t>
      </w:r>
      <w:r w:rsidR="005A6E9E" w:rsidRPr="001D1A1A">
        <w:rPr>
          <w:rFonts w:asciiTheme="minorHAnsi" w:hAnsiTheme="minorHAnsi" w:cs="Calibri"/>
          <w:color w:val="222222"/>
          <w:lang w:val="ru-RU"/>
        </w:rPr>
        <w:t xml:space="preserve">Для </w:t>
      </w:r>
      <w:r w:rsidRPr="001D1A1A">
        <w:rPr>
          <w:rFonts w:asciiTheme="minorHAnsi" w:hAnsiTheme="minorHAnsi" w:cs="Calibri"/>
          <w:color w:val="222222"/>
          <w:lang w:val="ru-RU"/>
        </w:rPr>
        <w:t>удовлетвор</w:t>
      </w:r>
      <w:r w:rsidR="005A6E9E" w:rsidRPr="001D1A1A">
        <w:rPr>
          <w:rFonts w:asciiTheme="minorHAnsi" w:hAnsiTheme="minorHAnsi" w:cs="Calibri"/>
          <w:color w:val="222222"/>
          <w:lang w:val="ru-RU"/>
        </w:rPr>
        <w:t xml:space="preserve">ения </w:t>
      </w:r>
      <w:r w:rsidRPr="001D1A1A">
        <w:rPr>
          <w:rFonts w:asciiTheme="minorHAnsi" w:hAnsiTheme="minorHAnsi" w:cs="Calibri"/>
          <w:color w:val="222222"/>
          <w:lang w:val="ru-RU"/>
        </w:rPr>
        <w:t>потребност</w:t>
      </w:r>
      <w:r w:rsidR="005A6E9E" w:rsidRPr="001D1A1A">
        <w:rPr>
          <w:rFonts w:asciiTheme="minorHAnsi" w:hAnsiTheme="minorHAnsi" w:cs="Calibri"/>
          <w:color w:val="222222"/>
          <w:lang w:val="ru-RU"/>
        </w:rPr>
        <w:t>ей</w:t>
      </w:r>
      <w:r w:rsidR="005A6E9E">
        <w:rPr>
          <w:rFonts w:asciiTheme="minorHAnsi" w:hAnsiTheme="minorHAnsi" w:cs="Calibri"/>
          <w:color w:val="222222"/>
          <w:lang w:val="ru-RU"/>
        </w:rPr>
        <w:t xml:space="preserve">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всех водопользователей, сброс </w:t>
      </w:r>
      <w:r w:rsidR="005A6E9E">
        <w:rPr>
          <w:rFonts w:asciiTheme="minorHAnsi" w:hAnsiTheme="minorHAnsi" w:cs="Calibri"/>
          <w:color w:val="222222"/>
          <w:lang w:val="ru-RU"/>
        </w:rPr>
        <w:t xml:space="preserve">с ГЭС-2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должен быть как можно ближе к </w:t>
      </w:r>
      <w:r w:rsidR="005A6E9E">
        <w:rPr>
          <w:rFonts w:asciiTheme="minorHAnsi" w:hAnsiTheme="minorHAnsi" w:cs="Calibri"/>
          <w:color w:val="222222"/>
          <w:lang w:val="ru-RU"/>
        </w:rPr>
        <w:t xml:space="preserve">показателям </w:t>
      </w:r>
      <w:r w:rsidRPr="0087738E">
        <w:rPr>
          <w:rFonts w:asciiTheme="minorHAnsi" w:hAnsiTheme="minorHAnsi" w:cs="Calibri"/>
          <w:color w:val="222222"/>
          <w:lang w:val="ru-RU"/>
        </w:rPr>
        <w:t>естес</w:t>
      </w:r>
      <w:r w:rsidR="005A6E9E">
        <w:rPr>
          <w:rFonts w:asciiTheme="minorHAnsi" w:hAnsiTheme="minorHAnsi" w:cs="Calibri"/>
          <w:color w:val="222222"/>
          <w:lang w:val="ru-RU"/>
        </w:rPr>
        <w:t xml:space="preserve">твенного расхода </w:t>
      </w:r>
      <w:r w:rsidRPr="0087738E">
        <w:rPr>
          <w:rFonts w:asciiTheme="minorHAnsi" w:hAnsiTheme="minorHAnsi" w:cs="Calibri"/>
          <w:color w:val="222222"/>
          <w:lang w:val="ru-RU"/>
        </w:rPr>
        <w:t>(</w:t>
      </w:r>
      <w:r w:rsidR="005A6E9E">
        <w:rPr>
          <w:rFonts w:asciiTheme="minorHAnsi" w:hAnsiTheme="minorHAnsi" w:cs="Calibri"/>
          <w:color w:val="222222"/>
          <w:lang w:val="ru-RU"/>
        </w:rPr>
        <w:t xml:space="preserve">увеличивая, конечно, эти показатели при </w:t>
      </w:r>
      <w:r w:rsidRPr="0087738E">
        <w:rPr>
          <w:rFonts w:asciiTheme="minorHAnsi" w:hAnsiTheme="minorHAnsi" w:cs="Calibri"/>
          <w:color w:val="222222"/>
          <w:lang w:val="ru-RU"/>
        </w:rPr>
        <w:t>наводнени</w:t>
      </w:r>
      <w:r w:rsidR="005A6E9E">
        <w:rPr>
          <w:rFonts w:asciiTheme="minorHAnsi" w:hAnsiTheme="minorHAnsi" w:cs="Calibri"/>
          <w:color w:val="222222"/>
          <w:lang w:val="ru-RU"/>
        </w:rPr>
        <w:t xml:space="preserve">ях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и </w:t>
      </w:r>
      <w:r w:rsidR="005A6E9E">
        <w:rPr>
          <w:rFonts w:asciiTheme="minorHAnsi" w:hAnsiTheme="minorHAnsi" w:cs="Calibri"/>
          <w:color w:val="222222"/>
          <w:lang w:val="ru-RU"/>
        </w:rPr>
        <w:t xml:space="preserve">маловодье / </w:t>
      </w:r>
      <w:r w:rsidR="005A6E9E" w:rsidRPr="001D1A1A">
        <w:rPr>
          <w:rFonts w:asciiTheme="minorHAnsi" w:hAnsiTheme="minorHAnsi" w:cs="Calibri"/>
          <w:color w:val="222222"/>
          <w:lang w:val="ru-RU"/>
        </w:rPr>
        <w:t>засухе</w:t>
      </w:r>
      <w:r w:rsidRPr="001D1A1A">
        <w:rPr>
          <w:rFonts w:asciiTheme="minorHAnsi" w:hAnsiTheme="minorHAnsi" w:cs="Calibri"/>
          <w:color w:val="222222"/>
          <w:lang w:val="ru-RU"/>
        </w:rPr>
        <w:t>).</w:t>
      </w:r>
      <w:r w:rsidR="005A6E9E" w:rsidRPr="001D1A1A">
        <w:rPr>
          <w:rFonts w:asciiTheme="minorHAnsi" w:hAnsiTheme="minorHAnsi" w:cs="Calibri"/>
          <w:color w:val="222222"/>
          <w:lang w:val="ru-RU"/>
        </w:rPr>
        <w:t xml:space="preserve"> Г-н Серра </w:t>
      </w:r>
      <w:r w:rsidR="000033E8" w:rsidRPr="001D1A1A">
        <w:rPr>
          <w:rFonts w:asciiTheme="minorHAnsi" w:hAnsiTheme="minorHAnsi" w:cs="Calibri"/>
          <w:color w:val="222222"/>
          <w:lang w:val="ru-RU"/>
        </w:rPr>
        <w:t>ответил</w:t>
      </w:r>
      <w:r w:rsidR="00D23A0A" w:rsidRPr="001D1A1A">
        <w:rPr>
          <w:rFonts w:asciiTheme="minorHAnsi" w:hAnsiTheme="minorHAnsi" w:cs="Calibri"/>
          <w:color w:val="222222"/>
          <w:lang w:val="ru-RU"/>
        </w:rPr>
        <w:t>,</w:t>
      </w:r>
      <w:r w:rsidR="00D23A0A">
        <w:rPr>
          <w:rFonts w:asciiTheme="minorHAnsi" w:hAnsiTheme="minorHAnsi" w:cs="Calibri"/>
          <w:color w:val="222222"/>
          <w:lang w:val="ru-RU"/>
        </w:rPr>
        <w:t xml:space="preserve"> что принципиально такой подход отражен в «Правилах...», при этом учитывая интересы разных водопользователей.  </w:t>
      </w:r>
      <w:r w:rsidR="000033E8">
        <w:rPr>
          <w:rFonts w:asciiTheme="minorHAnsi" w:hAnsiTheme="minorHAnsi" w:cs="Calibri"/>
          <w:color w:val="222222"/>
          <w:lang w:val="ru-RU"/>
        </w:rPr>
        <w:t xml:space="preserve"> </w:t>
      </w:r>
    </w:p>
    <w:p w:rsidR="00D8299C" w:rsidRPr="0087738E" w:rsidRDefault="00D8299C" w:rsidP="001A1369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Г-н Илья Тромбицкий, руководитель Международной </w:t>
      </w:r>
      <w:r w:rsidR="002D12F0" w:rsidRPr="0087738E">
        <w:rPr>
          <w:rFonts w:asciiTheme="minorHAnsi" w:hAnsiTheme="minorHAnsi" w:cs="Calibri"/>
          <w:color w:val="222222"/>
          <w:lang w:val="ru-RU"/>
        </w:rPr>
        <w:t>экологической ассоциации хранителей рек</w:t>
      </w:r>
      <w:r w:rsidR="00423F54">
        <w:rPr>
          <w:rFonts w:asciiTheme="minorHAnsi" w:hAnsiTheme="minorHAnsi" w:cs="Calibri"/>
          <w:color w:val="222222"/>
          <w:lang w:val="ru-RU"/>
        </w:rPr>
        <w:t xml:space="preserve">и Днестр «Эко-ТИРАС» </w:t>
      </w:r>
      <w:r w:rsidRPr="0087738E">
        <w:rPr>
          <w:rFonts w:asciiTheme="minorHAnsi" w:hAnsiTheme="minorHAnsi" w:cs="Calibri"/>
          <w:color w:val="222222"/>
          <w:lang w:val="ru-RU"/>
        </w:rPr>
        <w:t>(Молдова):</w:t>
      </w:r>
    </w:p>
    <w:p w:rsidR="004A4CAE" w:rsidRPr="0087738E" w:rsidRDefault="00D8299C" w:rsidP="0005243D">
      <w:pPr>
        <w:pStyle w:val="m5424242751665752309msolistparagraph"/>
        <w:numPr>
          <w:ilvl w:val="0"/>
          <w:numId w:val="12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поделился своим впечатлением, что г-н Серра нацелен на балансирование положительного и отрицательного воздействия гидроэнергетики, </w:t>
      </w:r>
      <w:r w:rsidR="00423F54">
        <w:rPr>
          <w:rFonts w:asciiTheme="minorHAnsi" w:hAnsiTheme="minorHAnsi" w:cs="Calibri"/>
          <w:color w:val="222222"/>
          <w:lang w:val="ru-RU"/>
        </w:rPr>
        <w:t xml:space="preserve">чего, однако, </w:t>
      </w:r>
      <w:r w:rsidR="002D12F0" w:rsidRPr="0087738E">
        <w:rPr>
          <w:rFonts w:asciiTheme="minorHAnsi" w:hAnsiTheme="minorHAnsi" w:cs="Calibri"/>
          <w:color w:val="222222"/>
          <w:lang w:val="ru-RU"/>
        </w:rPr>
        <w:t>быть не должно</w:t>
      </w:r>
      <w:r w:rsidR="00423F54">
        <w:rPr>
          <w:rFonts w:asciiTheme="minorHAnsi" w:hAnsiTheme="minorHAnsi" w:cs="Calibri"/>
          <w:color w:val="222222"/>
          <w:lang w:val="ru-RU"/>
        </w:rPr>
        <w:t>;</w:t>
      </w:r>
    </w:p>
    <w:p w:rsidR="00D8299C" w:rsidRPr="0087738E" w:rsidRDefault="00D8299C" w:rsidP="0005243D">
      <w:pPr>
        <w:pStyle w:val="m5424242751665752309msolistparagraph"/>
        <w:numPr>
          <w:ilvl w:val="0"/>
          <w:numId w:val="12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спросил, почему комментарии молдавской части рабочей группы по </w:t>
      </w:r>
      <w:r w:rsidRPr="00423F54">
        <w:rPr>
          <w:rFonts w:asciiTheme="minorHAnsi" w:hAnsiTheme="minorHAnsi" w:cs="Calibri"/>
          <w:color w:val="222222"/>
          <w:lang w:val="ru-RU"/>
        </w:rPr>
        <w:t>ИУВР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в рамках Днестровской комиссии не нашли отражения в рекомендациях г-на Серры, на </w:t>
      </w:r>
      <w:r w:rsidR="002D12F0" w:rsidRPr="0087738E">
        <w:rPr>
          <w:rFonts w:asciiTheme="minorHAnsi" w:hAnsiTheme="minorHAnsi" w:cs="Calibri"/>
          <w:color w:val="222222"/>
          <w:lang w:val="ru-RU"/>
        </w:rPr>
        <w:t>что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г-н Серра пообещал </w:t>
      </w:r>
      <w:r w:rsidR="00423F54">
        <w:rPr>
          <w:rFonts w:asciiTheme="minorHAnsi" w:hAnsiTheme="minorHAnsi" w:cs="Calibri"/>
          <w:color w:val="222222"/>
          <w:lang w:val="ru-RU"/>
        </w:rPr>
        <w:t xml:space="preserve">дать ответы на эти вопросы </w:t>
      </w:r>
      <w:r w:rsidRPr="0087738E">
        <w:rPr>
          <w:rFonts w:asciiTheme="minorHAnsi" w:hAnsiTheme="minorHAnsi" w:cs="Calibri"/>
          <w:color w:val="222222"/>
          <w:lang w:val="ru-RU"/>
        </w:rPr>
        <w:t>(</w:t>
      </w:r>
      <w:r w:rsidR="00423F54">
        <w:rPr>
          <w:rFonts w:asciiTheme="minorHAnsi" w:hAnsiTheme="minorHAnsi" w:cs="Calibri"/>
          <w:color w:val="222222"/>
          <w:lang w:val="ru-RU"/>
        </w:rPr>
        <w:t>см. Приложение 1</w:t>
      </w:r>
      <w:r w:rsidRPr="0087738E">
        <w:rPr>
          <w:rFonts w:asciiTheme="minorHAnsi" w:hAnsiTheme="minorHAnsi" w:cs="Calibri"/>
          <w:color w:val="222222"/>
          <w:lang w:val="ru-RU"/>
        </w:rPr>
        <w:t>)</w:t>
      </w:r>
      <w:r w:rsidR="00423F54">
        <w:rPr>
          <w:rFonts w:asciiTheme="minorHAnsi" w:hAnsiTheme="minorHAnsi" w:cs="Calibri"/>
          <w:color w:val="222222"/>
          <w:lang w:val="ru-RU"/>
        </w:rPr>
        <w:t>;</w:t>
      </w:r>
    </w:p>
    <w:p w:rsidR="00D8299C" w:rsidRPr="0087738E" w:rsidRDefault="002D12F0" w:rsidP="0005243D">
      <w:pPr>
        <w:pStyle w:val="m5424242751665752309msolistparagraph"/>
        <w:numPr>
          <w:ilvl w:val="0"/>
          <w:numId w:val="12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спросил</w:t>
      </w:r>
      <w:r w:rsidR="00D8299C" w:rsidRPr="0087738E">
        <w:rPr>
          <w:rFonts w:asciiTheme="minorHAnsi" w:hAnsiTheme="minorHAnsi" w:cs="Calibri"/>
          <w:color w:val="222222"/>
          <w:lang w:val="ru-RU"/>
        </w:rPr>
        <w:t xml:space="preserve">, почему в </w:t>
      </w:r>
      <w:r w:rsidR="00423F54">
        <w:rPr>
          <w:rFonts w:asciiTheme="minorHAnsi" w:hAnsiTheme="minorHAnsi" w:cs="Calibri"/>
          <w:color w:val="222222"/>
          <w:lang w:val="ru-RU"/>
        </w:rPr>
        <w:t>«</w:t>
      </w:r>
      <w:r w:rsidR="00D8299C" w:rsidRPr="0087738E">
        <w:rPr>
          <w:rFonts w:asciiTheme="minorHAnsi" w:hAnsiTheme="minorHAnsi" w:cs="Calibri"/>
          <w:color w:val="222222"/>
          <w:lang w:val="ru-RU"/>
        </w:rPr>
        <w:t>Правила</w:t>
      </w:r>
      <w:r w:rsidR="00D534C4" w:rsidRPr="00D534C4">
        <w:rPr>
          <w:rFonts w:asciiTheme="minorHAnsi" w:hAnsiTheme="minorHAnsi" w:cs="Calibri"/>
          <w:color w:val="222222"/>
          <w:lang w:val="ru-RU"/>
        </w:rPr>
        <w:t>.</w:t>
      </w:r>
      <w:r w:rsidR="00423F54">
        <w:rPr>
          <w:rFonts w:asciiTheme="minorHAnsi" w:hAnsiTheme="minorHAnsi" w:cs="Calibri"/>
          <w:color w:val="222222"/>
          <w:lang w:val="ru-RU"/>
        </w:rPr>
        <w:t>..»</w:t>
      </w:r>
      <w:r w:rsidR="00D8299C" w:rsidRPr="0087738E">
        <w:rPr>
          <w:rFonts w:asciiTheme="minorHAnsi" w:hAnsiTheme="minorHAnsi" w:cs="Calibri"/>
          <w:color w:val="222222"/>
          <w:lang w:val="ru-RU"/>
        </w:rPr>
        <w:t xml:space="preserve"> не были включены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правила весеннего </w:t>
      </w:r>
      <w:r w:rsidR="00423F54">
        <w:rPr>
          <w:rFonts w:asciiTheme="minorHAnsi" w:hAnsiTheme="minorHAnsi" w:cs="Calibri"/>
          <w:color w:val="222222"/>
          <w:lang w:val="ru-RU"/>
        </w:rPr>
        <w:t xml:space="preserve">эколого-репродуктивного </w:t>
      </w:r>
      <w:r w:rsidRPr="0087738E">
        <w:rPr>
          <w:rFonts w:asciiTheme="minorHAnsi" w:hAnsiTheme="minorHAnsi" w:cs="Calibri"/>
          <w:color w:val="222222"/>
          <w:lang w:val="ru-RU"/>
        </w:rPr>
        <w:t>попуска</w:t>
      </w:r>
      <w:r w:rsidR="00D8299C" w:rsidRPr="0087738E">
        <w:rPr>
          <w:rFonts w:asciiTheme="minorHAnsi" w:hAnsiTheme="minorHAnsi" w:cs="Calibri"/>
          <w:color w:val="222222"/>
          <w:lang w:val="ru-RU"/>
        </w:rPr>
        <w:t>. Г-н Серра сослался на сво</w:t>
      </w:r>
      <w:r w:rsidR="00B6016E">
        <w:rPr>
          <w:rFonts w:asciiTheme="minorHAnsi" w:hAnsiTheme="minorHAnsi" w:cs="Calibri"/>
          <w:color w:val="222222"/>
          <w:lang w:val="ru-RU"/>
        </w:rPr>
        <w:t xml:space="preserve">е вступительного слово в начале телеконференции </w:t>
      </w:r>
      <w:r w:rsidR="00D8299C" w:rsidRPr="0087738E">
        <w:rPr>
          <w:rFonts w:asciiTheme="minorHAnsi" w:hAnsiTheme="minorHAnsi" w:cs="Calibri"/>
          <w:color w:val="222222"/>
          <w:lang w:val="ru-RU"/>
        </w:rPr>
        <w:t>по этому поводу, т</w:t>
      </w:r>
      <w:r w:rsidR="00B6016E">
        <w:rPr>
          <w:rFonts w:asciiTheme="minorHAnsi" w:hAnsiTheme="minorHAnsi" w:cs="Calibri"/>
          <w:color w:val="222222"/>
          <w:lang w:val="ru-RU"/>
        </w:rPr>
        <w:t xml:space="preserve">.е. учитывая множество </w:t>
      </w:r>
      <w:r w:rsidR="00D8299C" w:rsidRPr="0087738E">
        <w:rPr>
          <w:rFonts w:asciiTheme="minorHAnsi" w:hAnsiTheme="minorHAnsi" w:cs="Calibri"/>
          <w:color w:val="222222"/>
          <w:lang w:val="ru-RU"/>
        </w:rPr>
        <w:t xml:space="preserve">условий </w:t>
      </w:r>
      <w:r w:rsidR="00B6016E">
        <w:rPr>
          <w:rFonts w:asciiTheme="minorHAnsi" w:hAnsiTheme="minorHAnsi" w:cs="Calibri"/>
          <w:color w:val="222222"/>
          <w:lang w:val="ru-RU"/>
        </w:rPr>
        <w:t>для принятия решения, целесообразно</w:t>
      </w:r>
      <w:r w:rsidR="00D8299C" w:rsidRPr="0087738E">
        <w:rPr>
          <w:rFonts w:asciiTheme="minorHAnsi" w:hAnsiTheme="minorHAnsi" w:cs="Calibri"/>
          <w:color w:val="222222"/>
          <w:lang w:val="ru-RU"/>
        </w:rPr>
        <w:t xml:space="preserve">, чтобы обе </w:t>
      </w:r>
      <w:r w:rsidR="00B6016E">
        <w:rPr>
          <w:rFonts w:asciiTheme="minorHAnsi" w:hAnsiTheme="minorHAnsi" w:cs="Calibri"/>
          <w:color w:val="222222"/>
          <w:lang w:val="ru-RU"/>
        </w:rPr>
        <w:t xml:space="preserve">Стороны </w:t>
      </w:r>
      <w:r w:rsidR="00D8299C" w:rsidRPr="0087738E">
        <w:rPr>
          <w:rFonts w:asciiTheme="minorHAnsi" w:hAnsiTheme="minorHAnsi" w:cs="Calibri"/>
          <w:color w:val="222222"/>
          <w:lang w:val="ru-RU"/>
        </w:rPr>
        <w:t>принимали решения на двусторонней и ежегодной основе. Он также подчеркнул, что рекомендации являются его личным профессиональным мнением, и окончательное решение остается за Сторонами.</w:t>
      </w:r>
    </w:p>
    <w:p w:rsidR="00BF6EDE" w:rsidRPr="0087738E" w:rsidRDefault="00BF6EDE" w:rsidP="00344994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Г-н Ион Эфрос, менеджер проекта ПРООН в Молдове, спросил:</w:t>
      </w:r>
    </w:p>
    <w:p w:rsidR="00BF6EDE" w:rsidRPr="0087738E" w:rsidRDefault="00BF6EDE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взяла ли Украина обязательство </w:t>
      </w:r>
      <w:r w:rsidR="002143CD">
        <w:rPr>
          <w:rFonts w:asciiTheme="minorHAnsi" w:hAnsiTheme="minorHAnsi" w:cs="Calibri"/>
          <w:color w:val="222222"/>
          <w:lang w:val="ru-RU"/>
        </w:rPr>
        <w:t>согласования «</w:t>
      </w:r>
      <w:r w:rsidRPr="0087738E">
        <w:rPr>
          <w:rFonts w:asciiTheme="minorHAnsi" w:hAnsiTheme="minorHAnsi" w:cs="Calibri"/>
          <w:color w:val="222222"/>
          <w:lang w:val="ru-RU"/>
        </w:rPr>
        <w:t>Правил</w:t>
      </w:r>
      <w:r w:rsidR="002143CD">
        <w:rPr>
          <w:rFonts w:asciiTheme="minorHAnsi" w:hAnsiTheme="minorHAnsi" w:cs="Calibri"/>
          <w:color w:val="222222"/>
          <w:lang w:val="ru-RU"/>
        </w:rPr>
        <w:t xml:space="preserve">…»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с Молдовой, на что г-н Серра ответил, что весь </w:t>
      </w:r>
      <w:r w:rsidR="002143CD">
        <w:rPr>
          <w:rFonts w:asciiTheme="minorHAnsi" w:hAnsiTheme="minorHAnsi" w:cs="Calibri"/>
          <w:color w:val="222222"/>
          <w:lang w:val="ru-RU"/>
        </w:rPr>
        <w:t xml:space="preserve">данный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процесс обсуждения </w:t>
      </w:r>
      <w:r w:rsidR="002143CD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Правил</w:t>
      </w:r>
      <w:r w:rsidR="002143CD">
        <w:rPr>
          <w:rFonts w:asciiTheme="minorHAnsi" w:hAnsiTheme="minorHAnsi" w:cs="Calibri"/>
          <w:color w:val="222222"/>
          <w:lang w:val="ru-RU"/>
        </w:rPr>
        <w:t>…»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, </w:t>
      </w:r>
      <w:r w:rsidR="002143CD">
        <w:rPr>
          <w:rFonts w:asciiTheme="minorHAnsi" w:hAnsiTheme="minorHAnsi" w:cs="Calibri"/>
          <w:color w:val="222222"/>
          <w:lang w:val="ru-RU"/>
        </w:rPr>
        <w:t xml:space="preserve">с момента его вовлечения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(начиная с марта 2018 года до </w:t>
      </w:r>
      <w:r w:rsidR="002143CD">
        <w:rPr>
          <w:rFonts w:asciiTheme="minorHAnsi" w:hAnsiTheme="minorHAnsi" w:cs="Calibri"/>
          <w:color w:val="222222"/>
          <w:lang w:val="ru-RU"/>
        </w:rPr>
        <w:t xml:space="preserve">данной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телеконференции), является волеизъявлением Украины </w:t>
      </w:r>
      <w:r w:rsidR="00A41164" w:rsidRPr="0087738E">
        <w:rPr>
          <w:rFonts w:asciiTheme="minorHAnsi" w:hAnsiTheme="minorHAnsi" w:cs="Calibri"/>
          <w:color w:val="222222"/>
          <w:lang w:val="ru-RU"/>
        </w:rPr>
        <w:t xml:space="preserve">по обсуждению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</w:t>
      </w:r>
      <w:r w:rsidR="002143CD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Правил</w:t>
      </w:r>
      <w:r w:rsidR="002143CD">
        <w:rPr>
          <w:rFonts w:asciiTheme="minorHAnsi" w:hAnsiTheme="minorHAnsi" w:cs="Calibri"/>
          <w:color w:val="222222"/>
          <w:lang w:val="ru-RU"/>
        </w:rPr>
        <w:t>…»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с соседним государством. Г-н Серра подчеркнул, что, по его мнению, </w:t>
      </w:r>
      <w:r w:rsidR="002143CD">
        <w:rPr>
          <w:rFonts w:asciiTheme="minorHAnsi" w:hAnsiTheme="minorHAnsi" w:cs="Calibri"/>
          <w:color w:val="222222"/>
          <w:lang w:val="ru-RU"/>
        </w:rPr>
        <w:t xml:space="preserve">«Правила…»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должны быть согласованы двусторонней </w:t>
      </w:r>
      <w:r w:rsidR="002143CD">
        <w:rPr>
          <w:rFonts w:asciiTheme="minorHAnsi" w:hAnsiTheme="minorHAnsi" w:cs="Calibri"/>
          <w:color w:val="222222"/>
          <w:lang w:val="ru-RU"/>
        </w:rPr>
        <w:t>Днестровской К</w:t>
      </w:r>
      <w:r w:rsidRPr="0087738E">
        <w:rPr>
          <w:rFonts w:asciiTheme="minorHAnsi" w:hAnsiTheme="minorHAnsi" w:cs="Calibri"/>
          <w:color w:val="222222"/>
          <w:lang w:val="ru-RU"/>
        </w:rPr>
        <w:t>омиссией</w:t>
      </w:r>
      <w:r w:rsidR="002143CD">
        <w:rPr>
          <w:rFonts w:asciiTheme="minorHAnsi" w:hAnsiTheme="minorHAnsi" w:cs="Calibri"/>
          <w:color w:val="222222"/>
          <w:lang w:val="ru-RU"/>
        </w:rPr>
        <w:t>;</w:t>
      </w:r>
    </w:p>
    <w:p w:rsidR="00BF6EDE" w:rsidRPr="0087738E" w:rsidRDefault="00BF6EDE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кто </w:t>
      </w:r>
      <w:r w:rsidR="00A41164" w:rsidRPr="0087738E">
        <w:rPr>
          <w:rFonts w:asciiTheme="minorHAnsi" w:hAnsiTheme="minorHAnsi" w:cs="Calibri"/>
          <w:color w:val="222222"/>
          <w:lang w:val="ru-RU"/>
        </w:rPr>
        <w:t>будет отвечать</w:t>
      </w:r>
      <w:r w:rsidRPr="0087738E">
        <w:rPr>
          <w:rFonts w:asciiTheme="minorHAnsi" w:hAnsiTheme="minorHAnsi" w:cs="Calibri"/>
          <w:color w:val="222222"/>
          <w:lang w:val="ru-RU"/>
        </w:rPr>
        <w:t xml:space="preserve">, если </w:t>
      </w:r>
      <w:r w:rsidR="002143CD">
        <w:rPr>
          <w:rFonts w:asciiTheme="minorHAnsi" w:hAnsiTheme="minorHAnsi" w:cs="Calibri"/>
          <w:color w:val="222222"/>
          <w:lang w:val="ru-RU"/>
        </w:rPr>
        <w:t xml:space="preserve">расходы </w:t>
      </w:r>
      <w:r w:rsidR="00A41164" w:rsidRPr="0087738E">
        <w:rPr>
          <w:rFonts w:asciiTheme="minorHAnsi" w:hAnsiTheme="minorHAnsi" w:cs="Calibri"/>
          <w:color w:val="222222"/>
          <w:lang w:val="ru-RU"/>
        </w:rPr>
        <w:t xml:space="preserve">не </w:t>
      </w:r>
      <w:r w:rsidR="002143CD">
        <w:rPr>
          <w:rFonts w:asciiTheme="minorHAnsi" w:hAnsiTheme="minorHAnsi" w:cs="Calibri"/>
          <w:color w:val="222222"/>
          <w:lang w:val="ru-RU"/>
        </w:rPr>
        <w:t xml:space="preserve">будут реализованы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в соответствии с </w:t>
      </w:r>
      <w:r w:rsidR="002143CD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Правилами</w:t>
      </w:r>
      <w:r w:rsidR="002143CD">
        <w:rPr>
          <w:rFonts w:asciiTheme="minorHAnsi" w:hAnsiTheme="minorHAnsi" w:cs="Calibri"/>
          <w:color w:val="222222"/>
          <w:lang w:val="ru-RU"/>
        </w:rPr>
        <w:t>…»</w:t>
      </w:r>
      <w:r w:rsidRPr="0087738E">
        <w:rPr>
          <w:rFonts w:asciiTheme="minorHAnsi" w:hAnsiTheme="minorHAnsi" w:cs="Calibri"/>
          <w:color w:val="222222"/>
          <w:lang w:val="ru-RU"/>
        </w:rPr>
        <w:t>. Г-н Серра предложил</w:t>
      </w:r>
      <w:r w:rsidR="002143CD">
        <w:rPr>
          <w:rFonts w:asciiTheme="minorHAnsi" w:hAnsiTheme="minorHAnsi" w:cs="Calibri"/>
          <w:color w:val="222222"/>
          <w:lang w:val="ru-RU"/>
        </w:rPr>
        <w:t>: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1) провести переговоры с Украиной, 2) </w:t>
      </w:r>
      <w:r w:rsidR="00D166C9" w:rsidRPr="0087738E">
        <w:rPr>
          <w:rFonts w:asciiTheme="minorHAnsi" w:hAnsiTheme="minorHAnsi" w:cs="Calibri"/>
          <w:color w:val="222222"/>
          <w:lang w:val="ru-RU"/>
        </w:rPr>
        <w:t xml:space="preserve">рассмотреть вопрос о </w:t>
      </w:r>
      <w:r w:rsidR="00D166C9">
        <w:rPr>
          <w:rFonts w:asciiTheme="minorHAnsi" w:hAnsiTheme="minorHAnsi" w:cs="Calibri"/>
          <w:color w:val="222222"/>
          <w:lang w:val="ru-RU"/>
        </w:rPr>
        <w:t xml:space="preserve">привлечении профессионального медиатора / переговорщика, </w:t>
      </w:r>
      <w:r w:rsidR="00D166C9" w:rsidRPr="0087738E">
        <w:rPr>
          <w:rFonts w:asciiTheme="minorHAnsi" w:hAnsiTheme="minorHAnsi" w:cs="Calibri"/>
          <w:color w:val="222222"/>
          <w:lang w:val="ru-RU"/>
        </w:rPr>
        <w:t>и арбитраже</w:t>
      </w:r>
      <w:r w:rsidR="00D166C9">
        <w:rPr>
          <w:rFonts w:asciiTheme="minorHAnsi" w:hAnsiTheme="minorHAnsi" w:cs="Calibri"/>
          <w:color w:val="222222"/>
          <w:lang w:val="ru-RU"/>
        </w:rPr>
        <w:t xml:space="preserve">,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3) </w:t>
      </w:r>
      <w:r w:rsidR="00D166C9" w:rsidRPr="0087738E">
        <w:rPr>
          <w:rFonts w:asciiTheme="minorHAnsi" w:hAnsiTheme="minorHAnsi" w:cs="Calibri"/>
          <w:color w:val="222222"/>
          <w:lang w:val="ru-RU"/>
        </w:rPr>
        <w:t xml:space="preserve">рассмотреть вопрос о </w:t>
      </w:r>
      <w:r w:rsidR="00D166C9">
        <w:rPr>
          <w:rFonts w:asciiTheme="minorHAnsi" w:hAnsiTheme="minorHAnsi" w:cs="Calibri"/>
          <w:color w:val="222222"/>
          <w:lang w:val="ru-RU"/>
        </w:rPr>
        <w:t>М</w:t>
      </w:r>
      <w:r w:rsidR="00D166C9" w:rsidRPr="0087738E">
        <w:rPr>
          <w:rFonts w:asciiTheme="minorHAnsi" w:hAnsiTheme="minorHAnsi" w:cs="Calibri"/>
          <w:color w:val="222222"/>
          <w:lang w:val="ru-RU"/>
        </w:rPr>
        <w:t>еждународном суде</w:t>
      </w:r>
      <w:r w:rsidR="00D166C9">
        <w:rPr>
          <w:rFonts w:asciiTheme="minorHAnsi" w:hAnsiTheme="minorHAnsi" w:cs="Calibri"/>
          <w:color w:val="222222"/>
          <w:lang w:val="ru-RU"/>
        </w:rPr>
        <w:t xml:space="preserve"> ООН (для начала должны пройти переговоры с Украиной)</w:t>
      </w:r>
      <w:r w:rsidRPr="0087738E">
        <w:rPr>
          <w:rFonts w:asciiTheme="minorHAnsi" w:hAnsiTheme="minorHAnsi" w:cs="Calibri"/>
          <w:color w:val="222222"/>
          <w:lang w:val="ru-RU"/>
        </w:rPr>
        <w:t xml:space="preserve">. С другой </w:t>
      </w:r>
      <w:r w:rsidRPr="0087738E">
        <w:rPr>
          <w:rFonts w:asciiTheme="minorHAnsi" w:hAnsiTheme="minorHAnsi" w:cs="Calibri"/>
          <w:color w:val="222222"/>
          <w:lang w:val="ru-RU"/>
        </w:rPr>
        <w:lastRenderedPageBreak/>
        <w:t xml:space="preserve">стороны, Стороны все же в первую </w:t>
      </w:r>
      <w:r w:rsidR="00D166C9" w:rsidRPr="0087738E">
        <w:rPr>
          <w:rFonts w:asciiTheme="minorHAnsi" w:hAnsiTheme="minorHAnsi" w:cs="Calibri"/>
          <w:color w:val="222222"/>
          <w:lang w:val="ru-RU"/>
        </w:rPr>
        <w:t xml:space="preserve">должны </w:t>
      </w:r>
      <w:r w:rsidRPr="0087738E">
        <w:rPr>
          <w:rFonts w:asciiTheme="minorHAnsi" w:hAnsiTheme="minorHAnsi" w:cs="Calibri"/>
          <w:color w:val="222222"/>
          <w:lang w:val="ru-RU"/>
        </w:rPr>
        <w:t xml:space="preserve">очередь стремиться к </w:t>
      </w:r>
      <w:r w:rsidR="00D166C9">
        <w:rPr>
          <w:rFonts w:asciiTheme="minorHAnsi" w:hAnsiTheme="minorHAnsi" w:cs="Calibri"/>
          <w:color w:val="222222"/>
          <w:lang w:val="ru-RU"/>
        </w:rPr>
        <w:t xml:space="preserve">поиску </w:t>
      </w:r>
      <w:r w:rsidRPr="0087738E">
        <w:rPr>
          <w:rFonts w:asciiTheme="minorHAnsi" w:hAnsiTheme="minorHAnsi" w:cs="Calibri"/>
          <w:color w:val="222222"/>
          <w:lang w:val="ru-RU"/>
        </w:rPr>
        <w:t>преимуществ сотрудничества.</w:t>
      </w:r>
    </w:p>
    <w:p w:rsidR="00BF6EDE" w:rsidRPr="00D166C9" w:rsidRDefault="00BF6EDE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D166C9">
        <w:rPr>
          <w:rFonts w:asciiTheme="minorHAnsi" w:hAnsiTheme="minorHAnsi" w:cs="Calibri"/>
          <w:color w:val="222222"/>
          <w:lang w:val="ru-RU"/>
        </w:rPr>
        <w:t xml:space="preserve">Г-н Олег Дьяков, </w:t>
      </w:r>
      <w:r w:rsidR="00AE7226">
        <w:rPr>
          <w:rFonts w:asciiTheme="minorHAnsi" w:hAnsiTheme="minorHAnsi" w:cs="Calibri"/>
          <w:color w:val="222222"/>
          <w:lang w:val="ru-RU"/>
        </w:rPr>
        <w:t xml:space="preserve">Замглавы </w:t>
      </w:r>
      <w:r w:rsidR="00D166C9" w:rsidRPr="00D166C9">
        <w:rPr>
          <w:rFonts w:asciiTheme="minorHAnsi" w:hAnsiTheme="minorHAnsi" w:cs="Calibri"/>
          <w:color w:val="222222"/>
          <w:lang w:val="ru-RU"/>
        </w:rPr>
        <w:t>«</w:t>
      </w:r>
      <w:r w:rsidRPr="00D166C9">
        <w:rPr>
          <w:rFonts w:asciiTheme="minorHAnsi" w:hAnsiTheme="minorHAnsi" w:cs="Calibri"/>
          <w:color w:val="222222"/>
          <w:lang w:val="ru-RU"/>
        </w:rPr>
        <w:t>Центр</w:t>
      </w:r>
      <w:r w:rsidR="00AE7226">
        <w:rPr>
          <w:rFonts w:asciiTheme="minorHAnsi" w:hAnsiTheme="minorHAnsi" w:cs="Calibri"/>
          <w:color w:val="222222"/>
          <w:lang w:val="ru-RU"/>
        </w:rPr>
        <w:t>а</w:t>
      </w:r>
      <w:r w:rsidRPr="00D166C9">
        <w:rPr>
          <w:rFonts w:asciiTheme="minorHAnsi" w:hAnsiTheme="minorHAnsi" w:cs="Calibri"/>
          <w:color w:val="222222"/>
          <w:lang w:val="ru-RU"/>
        </w:rPr>
        <w:t xml:space="preserve"> региональных исследований</w:t>
      </w:r>
      <w:r w:rsidR="00D166C9" w:rsidRPr="00D166C9">
        <w:rPr>
          <w:rFonts w:asciiTheme="minorHAnsi" w:hAnsiTheme="minorHAnsi" w:cs="Calibri"/>
          <w:color w:val="222222"/>
          <w:lang w:val="ru-RU"/>
        </w:rPr>
        <w:t xml:space="preserve">» (Одесса, Украина) </w:t>
      </w:r>
      <w:r w:rsidRPr="00D166C9">
        <w:rPr>
          <w:rFonts w:asciiTheme="minorHAnsi" w:hAnsiTheme="minorHAnsi" w:cs="Calibri"/>
          <w:color w:val="222222"/>
          <w:lang w:val="ru-RU"/>
        </w:rPr>
        <w:t xml:space="preserve">поблагодарил </w:t>
      </w:r>
      <w:r w:rsidR="00AE7226">
        <w:rPr>
          <w:rFonts w:asciiTheme="minorHAnsi" w:hAnsiTheme="minorHAnsi" w:cs="Calibri"/>
          <w:color w:val="222222"/>
          <w:lang w:val="ru-RU"/>
        </w:rPr>
        <w:t xml:space="preserve">г-на Серра </w:t>
      </w:r>
      <w:r w:rsidRPr="00D166C9">
        <w:rPr>
          <w:rFonts w:asciiTheme="minorHAnsi" w:hAnsiTheme="minorHAnsi" w:cs="Calibri"/>
          <w:color w:val="222222"/>
          <w:lang w:val="ru-RU"/>
        </w:rPr>
        <w:t xml:space="preserve">за упоминание о том, что </w:t>
      </w:r>
      <w:r w:rsidR="00AE7226">
        <w:rPr>
          <w:rFonts w:asciiTheme="minorHAnsi" w:hAnsiTheme="minorHAnsi" w:cs="Calibri"/>
          <w:color w:val="222222"/>
          <w:lang w:val="ru-RU"/>
        </w:rPr>
        <w:t xml:space="preserve">весенний попуск </w:t>
      </w:r>
      <w:r w:rsidRPr="00D166C9">
        <w:rPr>
          <w:rFonts w:asciiTheme="minorHAnsi" w:hAnsiTheme="minorHAnsi" w:cs="Calibri"/>
          <w:color w:val="222222"/>
          <w:lang w:val="ru-RU"/>
        </w:rPr>
        <w:t xml:space="preserve">может быть как высоким, так и низким, поскольку в настоящее время он очень </w:t>
      </w:r>
      <w:r w:rsidR="00AE7226">
        <w:rPr>
          <w:rFonts w:asciiTheme="minorHAnsi" w:hAnsiTheme="minorHAnsi" w:cs="Calibri"/>
          <w:color w:val="222222"/>
          <w:lang w:val="ru-RU"/>
        </w:rPr>
        <w:t xml:space="preserve">усреднен. </w:t>
      </w:r>
    </w:p>
    <w:p w:rsidR="00B41E24" w:rsidRPr="0087738E" w:rsidRDefault="00B41E24" w:rsidP="00344994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 xml:space="preserve">Г-н Руслан Гаврилюк, глава </w:t>
      </w:r>
      <w:r w:rsidR="00AE7226">
        <w:rPr>
          <w:rFonts w:asciiTheme="minorHAnsi" w:hAnsiTheme="minorHAnsi" w:cs="Calibri"/>
          <w:color w:val="222222"/>
          <w:lang w:val="ru-RU"/>
        </w:rPr>
        <w:t>«</w:t>
      </w:r>
      <w:r w:rsidRPr="0087738E">
        <w:rPr>
          <w:rFonts w:asciiTheme="minorHAnsi" w:hAnsiTheme="minorHAnsi" w:cs="Calibri"/>
          <w:color w:val="222222"/>
          <w:lang w:val="ru-RU"/>
        </w:rPr>
        <w:t>Национального экологического центра Украины</w:t>
      </w:r>
      <w:r w:rsidR="00AE7226">
        <w:rPr>
          <w:rFonts w:asciiTheme="minorHAnsi" w:hAnsiTheme="minorHAnsi" w:cs="Calibri"/>
          <w:color w:val="222222"/>
          <w:lang w:val="ru-RU"/>
        </w:rPr>
        <w:t>»</w:t>
      </w:r>
      <w:r w:rsidRPr="0087738E">
        <w:rPr>
          <w:rFonts w:asciiTheme="minorHAnsi" w:hAnsiTheme="minorHAnsi" w:cs="Calibri"/>
          <w:color w:val="222222"/>
          <w:lang w:val="ru-RU"/>
        </w:rPr>
        <w:t xml:space="preserve"> (НЭЦУ), спросил:</w:t>
      </w:r>
    </w:p>
    <w:p w:rsidR="00B41E24" w:rsidRPr="0005243D" w:rsidRDefault="00AE7226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>воз</w:t>
      </w:r>
      <w:r w:rsidR="00B41E24" w:rsidRPr="0005243D">
        <w:rPr>
          <w:rFonts w:asciiTheme="minorHAnsi" w:hAnsiTheme="minorHAnsi" w:cs="Calibri"/>
          <w:color w:val="222222"/>
          <w:lang w:val="ru-RU"/>
        </w:rPr>
        <w:t>можно ли рассмотреть вопрос строительства рыб</w:t>
      </w:r>
      <w:r>
        <w:rPr>
          <w:rFonts w:asciiTheme="minorHAnsi" w:hAnsiTheme="minorHAnsi" w:cs="Calibri"/>
          <w:color w:val="222222"/>
          <w:lang w:val="ru-RU"/>
        </w:rPr>
        <w:t xml:space="preserve">оходов / </w:t>
      </w:r>
      <w:r w:rsidR="00B41E24" w:rsidRPr="0005243D">
        <w:rPr>
          <w:rFonts w:asciiTheme="minorHAnsi" w:hAnsiTheme="minorHAnsi" w:cs="Calibri"/>
          <w:color w:val="222222"/>
          <w:lang w:val="ru-RU"/>
        </w:rPr>
        <w:t>лифтов на ГЭС-1 и ГЭС-2 (на примере плотины</w:t>
      </w:r>
      <w:r>
        <w:rPr>
          <w:rFonts w:asciiTheme="minorHAnsi" w:hAnsiTheme="minorHAnsi" w:cs="Calibri"/>
          <w:color w:val="222222"/>
          <w:lang w:val="ru-RU"/>
        </w:rPr>
        <w:t xml:space="preserve"> Алькева</w:t>
      </w:r>
      <w:r w:rsidR="00B41E24" w:rsidRPr="0005243D">
        <w:rPr>
          <w:rFonts w:asciiTheme="minorHAnsi" w:hAnsiTheme="minorHAnsi" w:cs="Calibri"/>
          <w:color w:val="222222"/>
          <w:lang w:val="ru-RU"/>
        </w:rPr>
        <w:t>).</w:t>
      </w:r>
      <w:r>
        <w:rPr>
          <w:rFonts w:asciiTheme="minorHAnsi" w:hAnsiTheme="minorHAnsi" w:cs="Calibri"/>
          <w:color w:val="222222"/>
          <w:lang w:val="ru-RU"/>
        </w:rPr>
        <w:t xml:space="preserve"> Г-н Серра ответил утвердительно, указал на необходимость включения Дубоссарской ГЭС</w:t>
      </w:r>
      <w:r w:rsidR="00376DD8">
        <w:rPr>
          <w:rFonts w:asciiTheme="minorHAnsi" w:hAnsiTheme="minorHAnsi" w:cs="Calibri"/>
          <w:color w:val="222222"/>
          <w:lang w:val="ru-RU"/>
        </w:rPr>
        <w:t xml:space="preserve"> в этот во</w:t>
      </w:r>
      <w:r>
        <w:rPr>
          <w:rFonts w:asciiTheme="minorHAnsi" w:hAnsiTheme="minorHAnsi" w:cs="Calibri"/>
          <w:color w:val="222222"/>
          <w:lang w:val="ru-RU"/>
        </w:rPr>
        <w:t>п</w:t>
      </w:r>
      <w:r w:rsidR="00376DD8">
        <w:rPr>
          <w:rFonts w:asciiTheme="minorHAnsi" w:hAnsiTheme="minorHAnsi" w:cs="Calibri"/>
          <w:color w:val="222222"/>
          <w:lang w:val="ru-RU"/>
        </w:rPr>
        <w:t>р</w:t>
      </w:r>
      <w:r>
        <w:rPr>
          <w:rFonts w:asciiTheme="minorHAnsi" w:hAnsiTheme="minorHAnsi" w:cs="Calibri"/>
          <w:color w:val="222222"/>
          <w:lang w:val="ru-RU"/>
        </w:rPr>
        <w:t>ос</w:t>
      </w:r>
      <w:r w:rsidR="00376DD8">
        <w:rPr>
          <w:rFonts w:asciiTheme="minorHAnsi" w:hAnsiTheme="minorHAnsi" w:cs="Calibri"/>
          <w:color w:val="222222"/>
          <w:lang w:val="ru-RU"/>
        </w:rPr>
        <w:t>, а также проведение оценки затрат и выгод. Этот вопрос, однако находится вне компетенции «Правил…»;</w:t>
      </w:r>
    </w:p>
    <w:p w:rsidR="00B41E24" w:rsidRPr="0005243D" w:rsidRDefault="00376DD8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05243D">
        <w:rPr>
          <w:rFonts w:asciiTheme="minorHAnsi" w:hAnsiTheme="minorHAnsi" w:cs="Calibri"/>
          <w:color w:val="222222"/>
          <w:lang w:val="ru-RU"/>
        </w:rPr>
        <w:t xml:space="preserve">может ли быть принят во внимание в Украине </w:t>
      </w:r>
      <w:r w:rsidR="00B41E24" w:rsidRPr="0005243D">
        <w:rPr>
          <w:rFonts w:asciiTheme="minorHAnsi" w:hAnsiTheme="minorHAnsi" w:cs="Calibri"/>
          <w:color w:val="222222"/>
          <w:lang w:val="ru-RU"/>
        </w:rPr>
        <w:t xml:space="preserve">опыт </w:t>
      </w:r>
      <w:r>
        <w:rPr>
          <w:rFonts w:asciiTheme="minorHAnsi" w:hAnsiTheme="minorHAnsi" w:cs="Calibri"/>
          <w:color w:val="222222"/>
          <w:lang w:val="ru-RU"/>
        </w:rPr>
        <w:t xml:space="preserve">Испании </w:t>
      </w:r>
      <w:r w:rsidR="00B41E24" w:rsidRPr="0005243D">
        <w:rPr>
          <w:rFonts w:asciiTheme="minorHAnsi" w:hAnsiTheme="minorHAnsi" w:cs="Calibri"/>
          <w:color w:val="222222"/>
          <w:lang w:val="ru-RU"/>
        </w:rPr>
        <w:t xml:space="preserve">и Португалии в отношении </w:t>
      </w:r>
      <w:r>
        <w:rPr>
          <w:rFonts w:asciiTheme="minorHAnsi" w:hAnsiTheme="minorHAnsi" w:cs="Calibri"/>
          <w:color w:val="222222"/>
          <w:lang w:val="ru-RU"/>
        </w:rPr>
        <w:t xml:space="preserve">увеличения запасов воды в водохранилищах для того, чтобы </w:t>
      </w:r>
      <w:r w:rsidR="00B41E24" w:rsidRPr="0005243D">
        <w:rPr>
          <w:rFonts w:asciiTheme="minorHAnsi" w:hAnsiTheme="minorHAnsi" w:cs="Calibri"/>
          <w:color w:val="222222"/>
          <w:lang w:val="ru-RU"/>
        </w:rPr>
        <w:t>покрыв</w:t>
      </w:r>
      <w:r>
        <w:rPr>
          <w:rFonts w:asciiTheme="minorHAnsi" w:hAnsiTheme="minorHAnsi" w:cs="Calibri"/>
          <w:color w:val="222222"/>
          <w:lang w:val="ru-RU"/>
        </w:rPr>
        <w:t xml:space="preserve">ать </w:t>
      </w:r>
      <w:r w:rsidR="004A4CAE" w:rsidRPr="0005243D">
        <w:rPr>
          <w:rFonts w:asciiTheme="minorHAnsi" w:hAnsiTheme="minorHAnsi" w:cs="Calibri"/>
          <w:color w:val="222222"/>
          <w:lang w:val="ru-RU"/>
        </w:rPr>
        <w:t xml:space="preserve">долгосрочную </w:t>
      </w:r>
      <w:r w:rsidR="00B41E24" w:rsidRPr="0005243D">
        <w:rPr>
          <w:rFonts w:asciiTheme="minorHAnsi" w:hAnsiTheme="minorHAnsi" w:cs="Calibri"/>
          <w:color w:val="222222"/>
          <w:lang w:val="ru-RU"/>
        </w:rPr>
        <w:t>потребность в водоснабжении (на период до</w:t>
      </w:r>
      <w:r>
        <w:rPr>
          <w:rFonts w:asciiTheme="minorHAnsi" w:hAnsiTheme="minorHAnsi" w:cs="Calibri"/>
          <w:color w:val="222222"/>
          <w:lang w:val="ru-RU"/>
        </w:rPr>
        <w:t xml:space="preserve"> 4 лет, см. плотину Алькантара)</w:t>
      </w:r>
      <w:r w:rsidR="00B41E24" w:rsidRPr="0005243D">
        <w:rPr>
          <w:rFonts w:asciiTheme="minorHAnsi" w:hAnsiTheme="minorHAnsi" w:cs="Calibri"/>
          <w:color w:val="222222"/>
          <w:lang w:val="ru-RU"/>
        </w:rPr>
        <w:t>.</w:t>
      </w:r>
      <w:r>
        <w:rPr>
          <w:rFonts w:asciiTheme="minorHAnsi" w:hAnsiTheme="minorHAnsi" w:cs="Calibri"/>
          <w:color w:val="222222"/>
          <w:lang w:val="ru-RU"/>
        </w:rPr>
        <w:t xml:space="preserve"> Г-н Серра ответил, что этот опыт можно рассмотреть, хотя ситуация на Днестре отличается от оной на </w:t>
      </w:r>
      <w:r w:rsidR="00D77784">
        <w:rPr>
          <w:rFonts w:asciiTheme="minorHAnsi" w:hAnsiTheme="minorHAnsi" w:cs="Calibri"/>
          <w:color w:val="222222"/>
          <w:lang w:val="ru-RU"/>
        </w:rPr>
        <w:t>Иберийском</w:t>
      </w:r>
      <w:r>
        <w:rPr>
          <w:rFonts w:asciiTheme="minorHAnsi" w:hAnsiTheme="minorHAnsi" w:cs="Calibri"/>
          <w:color w:val="222222"/>
          <w:lang w:val="ru-RU"/>
        </w:rPr>
        <w:t xml:space="preserve"> </w:t>
      </w:r>
      <w:r w:rsidR="00D77784">
        <w:rPr>
          <w:rFonts w:asciiTheme="minorHAnsi" w:hAnsiTheme="minorHAnsi" w:cs="Calibri"/>
          <w:color w:val="222222"/>
          <w:lang w:val="ru-RU"/>
        </w:rPr>
        <w:t>полуострове;</w:t>
      </w:r>
      <w:r>
        <w:rPr>
          <w:rFonts w:asciiTheme="minorHAnsi" w:hAnsiTheme="minorHAnsi" w:cs="Calibri"/>
          <w:color w:val="222222"/>
          <w:lang w:val="ru-RU"/>
        </w:rPr>
        <w:t xml:space="preserve"> </w:t>
      </w:r>
    </w:p>
    <w:p w:rsidR="00B41E24" w:rsidRPr="0005243D" w:rsidRDefault="00D77784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05243D">
        <w:rPr>
          <w:rFonts w:asciiTheme="minorHAnsi" w:hAnsiTheme="minorHAnsi" w:cs="Calibri"/>
          <w:color w:val="222222"/>
          <w:lang w:val="ru-RU"/>
        </w:rPr>
        <w:t xml:space="preserve">может ли  </w:t>
      </w:r>
      <w:r w:rsidR="004A4CAE" w:rsidRPr="0005243D">
        <w:rPr>
          <w:rFonts w:asciiTheme="minorHAnsi" w:hAnsiTheme="minorHAnsi" w:cs="Calibri"/>
          <w:color w:val="222222"/>
          <w:lang w:val="ru-RU"/>
        </w:rPr>
        <w:t>г</w:t>
      </w:r>
      <w:r w:rsidR="00B41E24" w:rsidRPr="0005243D">
        <w:rPr>
          <w:rFonts w:asciiTheme="minorHAnsi" w:hAnsiTheme="minorHAnsi" w:cs="Calibri"/>
          <w:color w:val="222222"/>
          <w:lang w:val="ru-RU"/>
        </w:rPr>
        <w:t>идроэнергетика стать подчиненной другим задачам каскада водохранилищ (как в Испании и Португалии).</w:t>
      </w:r>
      <w:r w:rsidR="00E0553F">
        <w:rPr>
          <w:rFonts w:asciiTheme="minorHAnsi" w:hAnsiTheme="minorHAnsi" w:cs="Calibri"/>
          <w:color w:val="222222"/>
          <w:lang w:val="ru-RU"/>
        </w:rPr>
        <w:t xml:space="preserve">Г-н Серра ответил, что это уже отражено в «Правилах…», а именно в первую очередь ставится защита от наводнений, весенний экологический попуск (особенно если примутся во внимание рекомендации г-на Педро), расходы во время маловодья и засух, безвозвратное водопотребление. </w:t>
      </w:r>
    </w:p>
    <w:p w:rsidR="00B41E24" w:rsidRPr="0087738E" w:rsidRDefault="00B41E24" w:rsidP="00344994">
      <w:pPr>
        <w:pStyle w:val="m5424242751665752309msolistparagraph"/>
        <w:numPr>
          <w:ilvl w:val="0"/>
          <w:numId w:val="20"/>
        </w:numPr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="Calibri"/>
          <w:color w:val="222222"/>
          <w:lang w:val="ru-RU"/>
        </w:rPr>
      </w:pPr>
      <w:r w:rsidRPr="0087738E">
        <w:rPr>
          <w:rFonts w:asciiTheme="minorHAnsi" w:hAnsiTheme="minorHAnsi" w:cs="Calibri"/>
          <w:color w:val="222222"/>
          <w:lang w:val="ru-RU"/>
        </w:rPr>
        <w:t>Г-жа Светлана Слесаренок (</w:t>
      </w:r>
      <w:r w:rsidR="001A1369">
        <w:rPr>
          <w:rFonts w:asciiTheme="minorHAnsi" w:hAnsiTheme="minorHAnsi" w:cs="Calibri"/>
          <w:color w:val="222222"/>
          <w:lang w:val="ru-RU"/>
        </w:rPr>
        <w:t>«Черноморский ж</w:t>
      </w:r>
      <w:r w:rsidRPr="0087738E">
        <w:rPr>
          <w:rFonts w:asciiTheme="minorHAnsi" w:hAnsiTheme="minorHAnsi" w:cs="Calibri"/>
          <w:color w:val="222222"/>
          <w:lang w:val="ru-RU"/>
        </w:rPr>
        <w:t>енский клуб</w:t>
      </w:r>
      <w:r w:rsidR="001A1369">
        <w:rPr>
          <w:rFonts w:asciiTheme="minorHAnsi" w:hAnsiTheme="minorHAnsi" w:cs="Calibri"/>
          <w:color w:val="222222"/>
          <w:lang w:val="ru-RU"/>
        </w:rPr>
        <w:t>»</w:t>
      </w:r>
      <w:r w:rsidRPr="0087738E">
        <w:rPr>
          <w:rFonts w:asciiTheme="minorHAnsi" w:hAnsiTheme="minorHAnsi" w:cs="Calibri"/>
          <w:color w:val="222222"/>
          <w:lang w:val="ru-RU"/>
        </w:rPr>
        <w:t>, Одесса, Украина) спросила:</w:t>
      </w:r>
    </w:p>
    <w:p w:rsidR="00B41E24" w:rsidRPr="0005243D" w:rsidRDefault="00C2742A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 w:rsidRPr="0005243D">
        <w:rPr>
          <w:rFonts w:asciiTheme="minorHAnsi" w:hAnsiTheme="minorHAnsi" w:cs="Calibri"/>
          <w:color w:val="222222"/>
          <w:lang w:val="ru-RU"/>
        </w:rPr>
        <w:t>может ли Укргидроэнерго предложить включить в статью</w:t>
      </w:r>
      <w:r w:rsidR="00B41E24" w:rsidRPr="0005243D">
        <w:rPr>
          <w:rFonts w:asciiTheme="minorHAnsi" w:hAnsiTheme="minorHAnsi" w:cs="Calibri"/>
          <w:color w:val="222222"/>
          <w:lang w:val="ru-RU"/>
        </w:rPr>
        <w:t xml:space="preserve"> 5.5 «Экологические требования» показатели потребностей экосистем в воде в Днестре. Это отражено в Ц</w:t>
      </w:r>
      <w:r w:rsidR="0050238D">
        <w:rPr>
          <w:rFonts w:asciiTheme="minorHAnsi" w:hAnsiTheme="minorHAnsi" w:cs="Calibri"/>
          <w:color w:val="222222"/>
          <w:lang w:val="ru-RU"/>
        </w:rPr>
        <w:t xml:space="preserve">ели устойчивого развития </w:t>
      </w:r>
      <w:r w:rsidR="00B41E24" w:rsidRPr="0005243D">
        <w:rPr>
          <w:rFonts w:asciiTheme="minorHAnsi" w:hAnsiTheme="minorHAnsi" w:cs="Calibri"/>
          <w:color w:val="222222"/>
          <w:lang w:val="ru-RU"/>
        </w:rPr>
        <w:t>ООН 6 «</w:t>
      </w:r>
      <w:r w:rsidRPr="0005243D">
        <w:rPr>
          <w:rFonts w:asciiTheme="minorHAnsi" w:hAnsiTheme="minorHAnsi" w:cs="Calibri"/>
          <w:color w:val="222222"/>
          <w:lang w:val="ru-RU"/>
        </w:rPr>
        <w:t xml:space="preserve">Обеспечение наличия и рационального использования водных ресурсов и санитарии для всех», </w:t>
      </w:r>
      <w:r w:rsidR="00B41E24" w:rsidRPr="0005243D">
        <w:rPr>
          <w:rFonts w:asciiTheme="minorHAnsi" w:hAnsiTheme="minorHAnsi" w:cs="Calibri"/>
          <w:color w:val="222222"/>
          <w:lang w:val="ru-RU"/>
        </w:rPr>
        <w:t>индикатор</w:t>
      </w:r>
      <w:r w:rsidR="0050238D">
        <w:rPr>
          <w:rFonts w:asciiTheme="minorHAnsi" w:hAnsiTheme="minorHAnsi" w:cs="Calibri"/>
          <w:color w:val="222222"/>
          <w:lang w:val="ru-RU"/>
        </w:rPr>
        <w:t>е</w:t>
      </w:r>
      <w:r w:rsidR="00B41E24" w:rsidRPr="0005243D">
        <w:rPr>
          <w:rFonts w:asciiTheme="minorHAnsi" w:hAnsiTheme="minorHAnsi" w:cs="Calibri"/>
          <w:color w:val="222222"/>
          <w:lang w:val="ru-RU"/>
        </w:rPr>
        <w:t xml:space="preserve"> 6.4.2 «Уровень нехватки воды: отбор пресной воды как доля имеющихся ресурсов пресной воды».</w:t>
      </w:r>
      <w:r w:rsidR="0050238D">
        <w:rPr>
          <w:rFonts w:asciiTheme="minorHAnsi" w:hAnsiTheme="minorHAnsi" w:cs="Calibri"/>
          <w:color w:val="222222"/>
          <w:lang w:val="ru-RU"/>
        </w:rPr>
        <w:t xml:space="preserve"> Г-н Серра ответил, что компания может рассмотреть этот вопрос, но это выходит за рамки структуры и целей «Правил…» и должно быть лучше отражено в стратегических документах;</w:t>
      </w:r>
    </w:p>
    <w:p w:rsidR="0061115E" w:rsidRPr="0005243D" w:rsidRDefault="0050238D" w:rsidP="0005243D">
      <w:pPr>
        <w:pStyle w:val="m5424242751665752309msolistparagraph"/>
        <w:numPr>
          <w:ilvl w:val="0"/>
          <w:numId w:val="11"/>
        </w:numPr>
        <w:shd w:val="clear" w:color="auto" w:fill="FFFFFF"/>
        <w:spacing w:before="120" w:beforeAutospacing="0" w:after="120" w:afterAutospacing="0"/>
        <w:ind w:left="1134" w:hanging="425"/>
        <w:jc w:val="both"/>
        <w:rPr>
          <w:rFonts w:asciiTheme="minorHAnsi" w:hAnsiTheme="minorHAnsi" w:cs="Calibri"/>
          <w:color w:val="222222"/>
          <w:lang w:val="ru-RU"/>
        </w:rPr>
      </w:pPr>
      <w:r>
        <w:rPr>
          <w:rFonts w:asciiTheme="minorHAnsi" w:hAnsiTheme="minorHAnsi" w:cs="Calibri"/>
          <w:color w:val="222222"/>
          <w:lang w:val="ru-RU"/>
        </w:rPr>
        <w:t xml:space="preserve">может ли быть включена </w:t>
      </w:r>
      <w:r w:rsidR="00B41E24" w:rsidRPr="0005243D">
        <w:rPr>
          <w:rFonts w:asciiTheme="minorHAnsi" w:hAnsiTheme="minorHAnsi" w:cs="Calibri"/>
          <w:color w:val="222222"/>
          <w:lang w:val="ru-RU"/>
        </w:rPr>
        <w:t xml:space="preserve">новая строка «потребности экосистем» или «собственное потребление экосистем» в таблицу 6 (необратимое </w:t>
      </w:r>
      <w:r>
        <w:rPr>
          <w:rFonts w:asciiTheme="minorHAnsi" w:hAnsiTheme="minorHAnsi" w:cs="Calibri"/>
          <w:color w:val="222222"/>
          <w:lang w:val="ru-RU"/>
        </w:rPr>
        <w:t>водо</w:t>
      </w:r>
      <w:r w:rsidR="00B41E24" w:rsidRPr="0005243D">
        <w:rPr>
          <w:rFonts w:asciiTheme="minorHAnsi" w:hAnsiTheme="minorHAnsi" w:cs="Calibri"/>
          <w:color w:val="222222"/>
          <w:lang w:val="ru-RU"/>
        </w:rPr>
        <w:t>потребление).</w:t>
      </w:r>
      <w:r>
        <w:rPr>
          <w:rFonts w:asciiTheme="minorHAnsi" w:hAnsiTheme="minorHAnsi" w:cs="Calibri"/>
          <w:color w:val="222222"/>
          <w:lang w:val="ru-RU"/>
        </w:rPr>
        <w:t xml:space="preserve"> Г-н Серра ответил на этот вопрос выше. </w:t>
      </w:r>
    </w:p>
    <w:p w:rsidR="00B41E24" w:rsidRPr="0087738E" w:rsidRDefault="00B41E24" w:rsidP="0087738E">
      <w:pPr>
        <w:spacing w:before="120" w:after="120" w:line="240" w:lineRule="auto"/>
        <w:ind w:left="567" w:hanging="425"/>
        <w:jc w:val="both"/>
        <w:rPr>
          <w:sz w:val="24"/>
          <w:szCs w:val="24"/>
          <w:lang w:val="ru-RU"/>
        </w:rPr>
      </w:pPr>
    </w:p>
    <w:p w:rsidR="00A40E04" w:rsidRPr="0087738E" w:rsidRDefault="00A40E04" w:rsidP="0087738E">
      <w:pPr>
        <w:spacing w:before="120" w:after="120" w:line="240" w:lineRule="auto"/>
        <w:ind w:left="567" w:hanging="425"/>
        <w:jc w:val="both"/>
        <w:rPr>
          <w:sz w:val="24"/>
          <w:szCs w:val="24"/>
          <w:lang w:val="ru-RU"/>
        </w:rPr>
      </w:pPr>
    </w:p>
    <w:p w:rsidR="00AA3A48" w:rsidRPr="0087738E" w:rsidRDefault="00AA3A48" w:rsidP="0087738E">
      <w:pPr>
        <w:spacing w:before="120" w:after="120" w:line="240" w:lineRule="auto"/>
        <w:rPr>
          <w:rFonts w:cs="Times New Roman"/>
          <w:b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br w:type="page"/>
      </w:r>
    </w:p>
    <w:p w:rsidR="00AA3A48" w:rsidRPr="0087738E" w:rsidRDefault="00AA3A48" w:rsidP="0087738E">
      <w:pPr>
        <w:spacing w:before="120" w:after="120" w:line="240" w:lineRule="auto"/>
        <w:ind w:right="-365"/>
        <w:jc w:val="right"/>
        <w:rPr>
          <w:rFonts w:cs="Times New Roman"/>
          <w:b/>
          <w:i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b/>
          <w:i/>
          <w:sz w:val="24"/>
          <w:szCs w:val="24"/>
          <w:shd w:val="clear" w:color="auto" w:fill="FFFFFF"/>
          <w:lang w:val="ru-RU"/>
        </w:rPr>
        <w:lastRenderedPageBreak/>
        <w:t>Приложение 1</w:t>
      </w:r>
    </w:p>
    <w:p w:rsidR="00AA3A48" w:rsidRPr="0087738E" w:rsidRDefault="00AA3A48" w:rsidP="0087738E">
      <w:pPr>
        <w:spacing w:before="120" w:after="120" w:line="240" w:lineRule="auto"/>
        <w:ind w:right="-365"/>
        <w:rPr>
          <w:rFonts w:cs="Times New Roman"/>
          <w:b/>
          <w:sz w:val="24"/>
          <w:szCs w:val="24"/>
          <w:shd w:val="clear" w:color="auto" w:fill="FFFFFF"/>
          <w:lang w:val="ru-RU"/>
        </w:rPr>
      </w:pPr>
    </w:p>
    <w:p w:rsidR="00F10897" w:rsidRPr="0087738E" w:rsidRDefault="00C35B23" w:rsidP="0087738E">
      <w:pPr>
        <w:spacing w:before="120" w:after="120" w:line="240" w:lineRule="auto"/>
        <w:ind w:right="-365"/>
        <w:jc w:val="center"/>
        <w:rPr>
          <w:rFonts w:cs="Times New Roman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>Ответы г-на Педро Серра на вопросы, поставленные в «П</w:t>
      </w:r>
      <w:r w:rsidR="00F10897"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>ротокол</w:t>
      </w:r>
      <w:r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>е</w:t>
      </w:r>
      <w:r w:rsidR="00F10897"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 xml:space="preserve"> №3 встречи членов Рабочей группы по планированию и управлению бассейном реки Днестр по использованию и защите бассейна реки Днестр, Молдавская сторона</w:t>
      </w:r>
      <w:r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>» (</w:t>
      </w:r>
      <w:r w:rsidR="00F10897" w:rsidRPr="0087738E">
        <w:rPr>
          <w:rFonts w:cs="Times New Roman"/>
          <w:sz w:val="24"/>
          <w:szCs w:val="24"/>
          <w:shd w:val="clear" w:color="auto" w:fill="FFFFFF"/>
          <w:lang w:val="ru-RU"/>
        </w:rPr>
        <w:t>30 ноября, 2018</w:t>
      </w:r>
      <w:r w:rsidRPr="0087738E">
        <w:rPr>
          <w:rFonts w:cs="Times New Roman"/>
          <w:sz w:val="24"/>
          <w:szCs w:val="24"/>
          <w:shd w:val="clear" w:color="auto" w:fill="FFFFFF"/>
          <w:lang w:val="ru-RU"/>
        </w:rPr>
        <w:t>)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*</w:t>
      </w:r>
    </w:p>
    <w:p w:rsidR="00C35B23" w:rsidRPr="0087738E" w:rsidRDefault="00C35B23" w:rsidP="0087738E">
      <w:pPr>
        <w:spacing w:before="120" w:after="120" w:line="240" w:lineRule="auto"/>
        <w:ind w:right="-365"/>
        <w:rPr>
          <w:rFonts w:cs="Times New Roman"/>
          <w:b/>
          <w:i/>
          <w:sz w:val="24"/>
          <w:szCs w:val="24"/>
          <w:shd w:val="clear" w:color="auto" w:fill="FFFFFF"/>
          <w:lang w:val="ru-RU"/>
        </w:rPr>
      </w:pPr>
    </w:p>
    <w:p w:rsidR="00F10897" w:rsidRPr="0087738E" w:rsidRDefault="00C35B23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Представлен весь протокол, ответы г-на Серра </w:t>
      </w:r>
      <w:r w:rsidR="00BD3C23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(04 февраля 2019)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на вопросы выделены синим цветом. 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b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b/>
          <w:sz w:val="24"/>
          <w:szCs w:val="24"/>
          <w:shd w:val="clear" w:color="auto" w:fill="FFFFFF"/>
          <w:lang w:val="ru-RU"/>
        </w:rPr>
        <w:t>Правила эксплуатации водохранилища Днестровского каскада ГЭС и ГАЭС при НПУ77,10 м буферного водохранилища. Отчет и рекомендации по обновленному проекту Правил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sz w:val="24"/>
          <w:szCs w:val="24"/>
          <w:shd w:val="clear" w:color="auto" w:fill="FFFFFF"/>
          <w:lang w:val="ru-RU"/>
        </w:rPr>
        <w:t>Этот комментарий относится к документу, подготовленному Педро Серра «Правила эксплуатации водохранилища Днестровского каскада ГЭС и ГАЭС при НПУ77,10 м буферного водохранилища» (далее именуемые Правилами). Основная цель этого документа - проанализировать проект обновленных Правил. В документе содержится информация о необходимости разработки Правил, регионального контекста, географии и гидрологии исследуемого региона. На основании Правил показаны основные характеристики ГЭС и ГАЭС, описан обновленный проект Правил (даны задания, графики отправки, борьба с наводнениями, мониторинг и экологические требования). Документ также характеризует сезонные режимы, особенно весенние экологические репродуктивные попуски и осенне-зимние потоки. Следует отметить, что значительная часть документа направлена ​​на оценку комментариев различных заинтересованных сторон. Также приводится очень краткая информация о роли других гидротехнических объектов в бассейне. Выводы и рекомендации представлены в конце документа.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sz w:val="24"/>
          <w:szCs w:val="24"/>
          <w:shd w:val="clear" w:color="auto" w:fill="FFFFFF"/>
          <w:lang w:val="ru-RU"/>
        </w:rPr>
        <w:t>Изучив этот документ, у автора возникли некоторые вопросы, разъяснение которых необходимо для повышения качества Правил.</w:t>
      </w:r>
    </w:p>
    <w:p w:rsidR="00F10897" w:rsidRPr="0087738E" w:rsidRDefault="00F10897" w:rsidP="0087738E">
      <w:pPr>
        <w:pStyle w:val="ListParagraph"/>
        <w:numPr>
          <w:ilvl w:val="0"/>
          <w:numId w:val="19"/>
        </w:num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sz w:val="24"/>
          <w:szCs w:val="24"/>
          <w:shd w:val="clear" w:color="auto" w:fill="FFFFFF"/>
          <w:lang w:val="ru-RU"/>
        </w:rPr>
        <w:t>Этот документ в Разделе 2 представляет обширную информацию об энергетическом секторе в регионе. Экономический, экологический и другие сектора, которые зависят от водных ресурсов, в основном не анализируются. Желательно предоставить недостающую информацию в более подробной форме. Энергетический подход к эксплуатации водохранилищ и гидроэлектростанций должен быть законодательно заменен энергоэкологическим. Первоначально комплекс был спроектирован и построен в первую очередь для борьбы с наводнениями и накоплением воды для нужд летнего орошения, а не для энергии, как это было сформулировано в Правилах 1987 года. Поэтому новые правила эксплуатации гидроэлектростанций должны основываться на существующей реальности и учитывать неизбежное уменьшение стока.</w:t>
      </w:r>
    </w:p>
    <w:p w:rsidR="00BD3C23" w:rsidRPr="0087738E" w:rsidRDefault="00BD3C23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Новые правила определены таким образом, чтобы обеспечить выполнение следующих задач</w:t>
      </w:r>
      <w:r w:rsidR="00AA3A2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путем обеспечения сезонного, еженедельного и ежедневного регулирования:</w:t>
      </w:r>
    </w:p>
    <w:p w:rsidR="00F10897" w:rsidRPr="0087738E" w:rsidRDefault="00AA3A2E" w:rsidP="0087738E">
      <w:pPr>
        <w:pStyle w:val="ListParagraph"/>
        <w:numPr>
          <w:ilvl w:val="0"/>
          <w:numId w:val="16"/>
        </w:numPr>
        <w:spacing w:before="120" w:after="120" w:line="240" w:lineRule="auto"/>
        <w:jc w:val="both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к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онтроль затоплений, вызванных наводнениями;</w:t>
      </w:r>
    </w:p>
    <w:p w:rsidR="00F10897" w:rsidRPr="0087738E" w:rsidRDefault="00AA3A2E" w:rsidP="0087738E">
      <w:pPr>
        <w:pStyle w:val="ListParagraph"/>
        <w:numPr>
          <w:ilvl w:val="0"/>
          <w:numId w:val="16"/>
        </w:numPr>
        <w:spacing w:before="120" w:after="120" w:line="240" w:lineRule="auto"/>
        <w:jc w:val="both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о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беспечение компенсационных попусков для коммунального, ирригационного и промышленного водоснабжение,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экологические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попуски и судоходство в нижней части Днестра до устья;</w:t>
      </w:r>
    </w:p>
    <w:p w:rsidR="00F10897" w:rsidRPr="0087738E" w:rsidRDefault="00AA3A2E" w:rsidP="0087738E">
      <w:pPr>
        <w:pStyle w:val="ListParagraph"/>
        <w:numPr>
          <w:ilvl w:val="0"/>
          <w:numId w:val="16"/>
        </w:numPr>
        <w:spacing w:before="120" w:after="120" w:line="240" w:lineRule="auto"/>
        <w:jc w:val="both"/>
        <w:rPr>
          <w:rFonts w:cs="Times New Roman"/>
          <w:color w:val="0070C0"/>
          <w:sz w:val="24"/>
          <w:szCs w:val="24"/>
          <w:shd w:val="clear" w:color="auto" w:fill="FFFFFF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</w:t>
      </w:r>
      <w:proofErr w:type="spellStart"/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</w:rPr>
        <w:t>роизводство</w:t>
      </w:r>
      <w:proofErr w:type="spellEnd"/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</w:rPr>
        <w:t>электроэнергии</w:t>
      </w:r>
      <w:proofErr w:type="spellEnd"/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</w:rPr>
        <w:t>.</w:t>
      </w:r>
    </w:p>
    <w:p w:rsidR="00F10897" w:rsidRPr="0087738E" w:rsidRDefault="00F10897" w:rsidP="0087738E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Как </w:t>
      </w:r>
      <w:r w:rsidR="00AA3A2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видно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это ничем не отличается от того, что было установлено в 1987 году. Но в любом случае, как говорится в документе, социальная, экономическая, политическая и экологическая ситуация в наши дни весьма отличается от того, что было в 1987 году и это необходимо учитывать:</w:t>
      </w:r>
    </w:p>
    <w:p w:rsidR="00F10897" w:rsidRPr="0087738E" w:rsidRDefault="00F10897" w:rsidP="0087738E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а) </w:t>
      </w:r>
      <w:r w:rsidR="00AA3A2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етние потребности в ирригации существенно снизились;</w:t>
      </w:r>
    </w:p>
    <w:p w:rsidR="00F10897" w:rsidRPr="0087738E" w:rsidRDefault="00F10897" w:rsidP="0087738E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lastRenderedPageBreak/>
        <w:t xml:space="preserve">б) </w:t>
      </w:r>
      <w:r w:rsidR="00AA3A2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связи с изменением климата гидроэнергетика стала еще более важной, не только с экономической точки зрения, но и по экологическим причинам: она способствует сокращению выбросов парниковых газов не только сама по себе, но и потому, что она учитывает 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развитие других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возобновляемы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х источников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энергии с более низким уровнем гарантии (эолийская, солнечная);</w:t>
      </w:r>
    </w:p>
    <w:p w:rsidR="00F10897" w:rsidRPr="0087738E" w:rsidRDefault="00354E91" w:rsidP="0087738E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c) существует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длинный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ряд наблюдений за работой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каскада, и поэтому можно быть более уверенным в том, что касается ожидаемых воздействий и способов их смягчения.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Но гидроэнергетика, конечно, всегда была одной из главных частей проекта (именно производство электроэнергии покрывает капитальные и эксплуатационные расходы каскада).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Что касается данных об экономическом, экологическом и других секторах, которые зависят от водных ресурсов, они не были проанализированы не только потому, что они не были предоставлены, но также и потому, что целью работы было прокомментировать проект 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«П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равил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…»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а не провести оценку воздействия на окружающую среду.</w:t>
      </w:r>
    </w:p>
    <w:p w:rsidR="00F10897" w:rsidRPr="00AA3A2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>2. В отношении разделов 4, 5 следует отметить, что они описывают правила эксплуатации. Это значительная часть документа, которая просто дублирует информацию из Правил и заканчивается разделом 6 - изложением фактов об ожидаемых положительных и отрицательных воздействиях. В этой презентации собственное мнение автора о Правилах неясно.</w:t>
      </w:r>
    </w:p>
    <w:p w:rsidR="00BD3C23" w:rsidRPr="0087738E" w:rsidRDefault="00BD3C23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отчете делается попытка дать более четкое толкование 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«П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равил</w:t>
      </w:r>
      <w:r w:rsidR="00354E9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…»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поскольку многие комментарии явно отражают их неверное толкование.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отчете перечислены положительные воздействия, и ни один полученный комментарий никогда не противоречил этому: борьба с наводнениями, смягчение последствий засухи, превышение естественных 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расходов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сухой сезон (осень и зима), вода для безвозвратного водопользования (они были прокомментированы, но, до настоящего времени обновление данных в таблице 2.4 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«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Правил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…»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не предлагалось; и следует признать их преимущества).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Что касается негативных воздействий, они также перечислены и прокомментированы, даже когда в некоторых случаях (задержка 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твердого стока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термическая стратификация) решение не предлагается в отчете. Это 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сделано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по двум причинам: это выходит за рамки </w:t>
      </w:r>
      <w:r w:rsidR="00D61EC0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данной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работы, и, что более важно, не существует простого решения ни для одного из этих негативных воздействий, и для них необходимо будет провести более подробные технические исслед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ования. Решения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не буд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ут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исходить из 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«П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равил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…»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потребует инвестиций и должно сопровождаться аналогичными мерами в отношении Дубоссарской 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ГЭС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по крайней мере в том, что касается заиления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. В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противном случае все меры, принятые на 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ГЭС-1 и ГЭС-2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будут бесполезными.</w:t>
      </w:r>
      <w:r w:rsidR="00E222A1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Что касается весенних попусков</w:t>
      </w:r>
      <w:r w:rsidR="00C35B23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см. н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иже.</w:t>
      </w:r>
    </w:p>
    <w:p w:rsidR="00F10897" w:rsidRDefault="00E222A1" w:rsidP="00E222A1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sz w:val="24"/>
          <w:szCs w:val="24"/>
          <w:shd w:val="clear" w:color="auto" w:fill="FFFFFF"/>
          <w:lang w:val="ru-RU"/>
        </w:rPr>
        <w:t>3.</w:t>
      </w:r>
      <w:r w:rsidR="00F10897" w:rsidRPr="00E222A1">
        <w:rPr>
          <w:rFonts w:cs="Times New Roman"/>
          <w:sz w:val="24"/>
          <w:szCs w:val="24"/>
          <w:shd w:val="clear" w:color="auto" w:fill="FFFFFF"/>
          <w:lang w:val="ru-RU"/>
        </w:rPr>
        <w:t>В главе 7 и других главах этого документа одним из пунктов является анализ экологического попуска 2018 года. Режим, установленный для весны 2018 года, был ниже, чем объективные требования, потому что, в частности, преждевременное высвобождение в марте было неудачным, что привело к бессмысленной потере воды. Нельзя рассматривать сопутствующие перенапряжения как норму - это был лишь элемент межгодовой изменчивости климата и стока, соответствующий шанс. Вывод: сброс должен быть более обильным, с максимумом 700-750 м3 / с в области в первые дни мая, из-за экономии воды в Днестровском водохранилище зимой и в марте.</w:t>
      </w:r>
    </w:p>
    <w:p w:rsidR="00E222A1" w:rsidRPr="0087738E" w:rsidRDefault="00E222A1" w:rsidP="00E222A1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E222A1" w:rsidRPr="00E222A1" w:rsidRDefault="00E222A1" w:rsidP="00E222A1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sz w:val="24"/>
          <w:szCs w:val="24"/>
          <w:shd w:val="clear" w:color="auto" w:fill="FFFFFF"/>
          <w:lang w:val="ru-RU"/>
        </w:rPr>
        <w:t xml:space="preserve">Именно такой максимальный расход </w:t>
      </w:r>
      <w:r w:rsidRPr="00D23A0A">
        <w:rPr>
          <w:rFonts w:cs="Times New Roman"/>
          <w:sz w:val="24"/>
          <w:szCs w:val="24"/>
          <w:shd w:val="clear" w:color="auto" w:fill="FFFFFF"/>
          <w:lang w:val="ru-RU"/>
        </w:rPr>
        <w:t>предложен в рекомендациях</w:t>
      </w:r>
      <w:r w:rsidR="00D23A0A" w:rsidRPr="00D23A0A">
        <w:rPr>
          <w:rFonts w:cs="Times New Roman"/>
          <w:sz w:val="24"/>
          <w:szCs w:val="24"/>
          <w:shd w:val="clear" w:color="auto" w:fill="FFFFFF"/>
          <w:lang w:val="ru-RU"/>
        </w:rPr>
        <w:t xml:space="preserve"> (часть</w:t>
      </w:r>
      <w:r w:rsidR="00D23A0A">
        <w:rPr>
          <w:rFonts w:cs="Times New Roman"/>
          <w:sz w:val="24"/>
          <w:szCs w:val="24"/>
          <w:shd w:val="clear" w:color="auto" w:fill="FFFFFF"/>
          <w:lang w:val="ru-RU"/>
        </w:rPr>
        <w:t xml:space="preserve"> 7.1)</w:t>
      </w:r>
      <w:r>
        <w:rPr>
          <w:rFonts w:cs="Times New Roman"/>
          <w:sz w:val="24"/>
          <w:szCs w:val="24"/>
          <w:shd w:val="clear" w:color="auto" w:fill="FFFFFF"/>
          <w:lang w:val="ru-RU"/>
        </w:rPr>
        <w:t>.</w:t>
      </w:r>
    </w:p>
    <w:p w:rsidR="00E222A1" w:rsidRPr="00E222A1" w:rsidRDefault="00E222A1" w:rsidP="00E222A1">
      <w:pPr>
        <w:pStyle w:val="ListParagraph"/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</w:p>
    <w:p w:rsidR="00F10897" w:rsidRPr="00AA3A2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lastRenderedPageBreak/>
        <w:t>4. Считаем необходимым рассмотреть и включить в Правила главу о подготовке и реализации весеннего экологического попуска. Эксперт должен порекомендовать метод прогнозирования и сброса воды для обеспечения весеннего эко-попуска.</w:t>
      </w:r>
    </w:p>
    <w:p w:rsidR="00BD3C23" w:rsidRPr="0087738E" w:rsidRDefault="00BD3C23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D23A0A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Как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обсужд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алось ранее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: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весенние попуски действительно очень важны и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их режим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долж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согласовываться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на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двусторонней основе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учитывая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исторические 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данные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и набор данных, которые должны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устанавливаться после тщательного анализа следующих параметров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: (1) объем воды в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водохранилище</w:t>
      </w:r>
      <w:r w:rsidR="0061115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ГЭС-1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(2) снег, накопленный в Карпатах, (3) потребности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экологичес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ком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сток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ниже по течению (</w:t>
      </w:r>
      <w:r w:rsidR="000C619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надо исследовать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), (4) температура воды, (5) потребности </w:t>
      </w:r>
      <w:r w:rsidR="000C619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расхода для нереста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, (6) прогноз погоды, (7) безвозвратн</w:t>
      </w:r>
      <w:r w:rsidR="000C619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ое водопотребление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(если эти попуски нацелены на охрану окружающей среды, необходимо четко указать, что вода не будет удерживаться где-то в среднем течении реки для безвозвратного </w:t>
      </w:r>
      <w:r w:rsidR="000C619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водо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пользования).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</w:t>
      </w:r>
      <w:r w:rsidR="000C619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итуация должна рассматриваться С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торонами на ежегодной основе и согласовываться с учетом 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вышесказанного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. Не существует единого решения для всех, и 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настоятельная рекомендация заключается в том, чтобы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Сторон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ы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договори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лись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о механизме, а не о рецепте, который, скорее всего, окажет небольшую помощь (в качестве примера</w:t>
      </w:r>
      <w:r w:rsidR="00D23A0A" w:rsidRP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см. протокол выше: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7738E">
        <w:rPr>
          <w:rFonts w:cs="Times New Roman"/>
          <w:i/>
          <w:color w:val="0070C0"/>
          <w:sz w:val="24"/>
          <w:szCs w:val="24"/>
          <w:shd w:val="clear" w:color="auto" w:fill="FFFFFF"/>
          <w:lang w:val="ru-RU"/>
        </w:rPr>
        <w:t>«</w:t>
      </w:r>
      <w:r w:rsidR="00D23A0A">
        <w:rPr>
          <w:rFonts w:cs="Times New Roman"/>
          <w:i/>
          <w:color w:val="0070C0"/>
          <w:sz w:val="24"/>
          <w:szCs w:val="24"/>
          <w:shd w:val="clear" w:color="auto" w:fill="FFFFFF"/>
          <w:lang w:val="ru-RU"/>
        </w:rPr>
        <w:t>П</w:t>
      </w:r>
      <w:r w:rsidRPr="0087738E">
        <w:rPr>
          <w:rFonts w:cs="Times New Roman"/>
          <w:i/>
          <w:color w:val="0070C0"/>
          <w:sz w:val="24"/>
          <w:szCs w:val="24"/>
          <w:shd w:val="clear" w:color="auto" w:fill="FFFFFF"/>
          <w:lang w:val="ru-RU"/>
        </w:rPr>
        <w:t>реждевременный попуск в марте 2018 года был неудачным, что привело к бессмысленной потере воды»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).</w:t>
      </w:r>
    </w:p>
    <w:p w:rsidR="00F10897" w:rsidRPr="00AA3A2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>5. Хотя анализ запланированных изменений в существующих водохранилищах (повышение уровня буфера на 7 метров и т. д.), А также потенциального воздействия шести будущих гидроэлектростанций на сток, не являлся задачей автора, это законный вопрос. Игнорирование этого момента, несомненно, является существенным недостатком проекта, поскольку в этом случае Днестровская ГЭС из разряда источников воздействия станет объектом воздействия.</w:t>
      </w:r>
    </w:p>
    <w:p w:rsidR="00E4032A" w:rsidRPr="0087738E" w:rsidRDefault="00E4032A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Такой каскад, если он планируется, скорее всего, должен быть объектом стратегической оценки воздействия на окружающую среду 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(СЭО, необходимо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проконсультироваться с юри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стом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). Об этом уже сказано в отчете консультанта. </w:t>
      </w:r>
      <w:r w:rsidR="00D23A0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Вопрос заключается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не только в том, что это не было задачей консультанта, но и в том, что до</w:t>
      </w:r>
      <w:bookmarkStart w:id="0" w:name="_GoBack"/>
      <w:bookmarkEnd w:id="0"/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сих пор нет информации об этом каскаде.</w:t>
      </w:r>
    </w:p>
    <w:p w:rsidR="00F10897" w:rsidRPr="00AA3A2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E11015">
        <w:rPr>
          <w:rFonts w:cs="Times New Roman"/>
          <w:sz w:val="24"/>
          <w:szCs w:val="24"/>
          <w:shd w:val="clear" w:color="auto" w:fill="FFFFFF"/>
          <w:lang w:val="ru-RU"/>
        </w:rPr>
        <w:t>6. Почему изначально отвергнута идея перестройки ГЭС-1 или специальных устройств, позволяющих забирать воду из верхнего уровня? Это дорого, но нанесенный ущерб слишком велик. Ответ на вопрос о том, как избежать термоклина и как обеспечить снижение внутрисуточных колебаний водосброса в нижний бассейн и что для этого необходимо, неясен.</w:t>
      </w:r>
    </w:p>
    <w:p w:rsidR="00E4032A" w:rsidRPr="0087738E" w:rsidRDefault="00E4032A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Чтобы рассматривать этот вопрос как актуальный, как и все, должны быть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произведены исследования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для поиска технического решения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термической стратификации. Что касается внутридневного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расхода с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ГЭС-1, то </w:t>
      </w:r>
      <w:r w:rsidR="00E1101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волны остаются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="00E1101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буферном водохранилище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(речь </w:t>
      </w:r>
      <w:r w:rsidR="00E1101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идет об этом?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), мы не видим необходимости его уменьшении. Мы не видим, на кого влияют эти колебания, </w:t>
      </w:r>
      <w:r w:rsidR="00E11015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колебания уровня ниже ГЭС-2 – это вопрос.</w:t>
      </w:r>
    </w:p>
    <w:p w:rsidR="00F10897" w:rsidRPr="00AA3A2E" w:rsidRDefault="00BD3C23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 xml:space="preserve">7. </w:t>
      </w:r>
      <w:r w:rsidR="00F10897" w:rsidRPr="00AA3A2E">
        <w:rPr>
          <w:rFonts w:cs="Times New Roman"/>
          <w:sz w:val="24"/>
          <w:szCs w:val="24"/>
          <w:shd w:val="clear" w:color="auto" w:fill="FFFFFF"/>
          <w:lang w:val="ru-RU"/>
        </w:rPr>
        <w:t>Интересы Нижнего Днестра и Днестровского лимана, многократно превышающие продуктивность рыбы и ассортимент рыбы Днестровского водохранилища, должны быть полностью учтены и это несравненно важнее с точки зрения сохранения биоразнообразия.</w:t>
      </w:r>
    </w:p>
    <w:p w:rsidR="00E4032A" w:rsidRPr="0087738E" w:rsidRDefault="00E4032A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2516FC" w:rsidRPr="001D1A1A" w:rsidRDefault="00F10897" w:rsidP="002516FC">
      <w:pPr>
        <w:spacing w:before="120" w:after="120"/>
        <w:ind w:right="-365"/>
        <w:rPr>
          <w:rFonts w:cstheme="minorHAnsi"/>
          <w:color w:val="0070C0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Мы полностью согласны с этим комментарием.</w:t>
      </w:r>
      <w:r w:rsidR="002516FC" w:rsidRP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="002516FC" w:rsidRPr="002516FC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При</w:t>
      </w:r>
      <w:r w:rsidR="001D1A1A" w:rsidRPr="001D1A1A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этом</w:t>
      </w:r>
      <w:r w:rsidR="001D1A1A" w:rsidRPr="001D1A1A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необходимо</w:t>
      </w:r>
      <w:r w:rsidR="001D1A1A" w:rsidRPr="001D1A1A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изучить</w:t>
      </w:r>
      <w:r w:rsidR="001D1A1A" w:rsidRPr="001D1A1A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автохтонное</w:t>
      </w:r>
      <w:r w:rsidR="001D1A1A" w:rsidRPr="001D1A1A">
        <w:rPr>
          <w:rFonts w:cstheme="minorHAnsi"/>
          <w:color w:val="0070C0"/>
          <w:shd w:val="clear" w:color="auto" w:fill="FFFFFF"/>
          <w:lang w:val="ru-RU"/>
        </w:rPr>
        <w:t xml:space="preserve"> </w:t>
      </w:r>
      <w:r w:rsidR="001D1A1A">
        <w:rPr>
          <w:rFonts w:cstheme="minorHAnsi"/>
          <w:color w:val="0070C0"/>
          <w:shd w:val="clear" w:color="auto" w:fill="FFFFFF"/>
          <w:lang w:val="ru-RU"/>
        </w:rPr>
        <w:t>рыбное разнообразие Днестровского водохранилища и уровни воды, необходимы для его нормального функционирования.</w:t>
      </w:r>
    </w:p>
    <w:p w:rsidR="00F10897" w:rsidRPr="00AA3A2E" w:rsidRDefault="00F10897" w:rsidP="0087738E">
      <w:pPr>
        <w:spacing w:before="120" w:after="120" w:line="240" w:lineRule="auto"/>
        <w:ind w:right="-363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lastRenderedPageBreak/>
        <w:t>8. Непонятное мнение о минимальном расходе. Скорость потока составляет 100 м</w:t>
      </w:r>
      <w:r w:rsidRPr="002516FC">
        <w:rPr>
          <w:rFonts w:cs="Times New Roman"/>
          <w:sz w:val="24"/>
          <w:szCs w:val="24"/>
          <w:shd w:val="clear" w:color="auto" w:fill="FFFFFF"/>
          <w:vertAlign w:val="superscript"/>
          <w:lang w:val="ru-RU"/>
        </w:rPr>
        <w:t>3</w:t>
      </w: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>/ с</w:t>
      </w:r>
      <w:r w:rsidR="002516FC">
        <w:rPr>
          <w:rFonts w:cs="Times New Roman"/>
          <w:sz w:val="24"/>
          <w:szCs w:val="24"/>
          <w:shd w:val="clear" w:color="auto" w:fill="FFFFFF"/>
          <w:lang w:val="uk-UA"/>
        </w:rPr>
        <w:t>ек</w:t>
      </w: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 xml:space="preserve"> или 130 м</w:t>
      </w:r>
      <w:r w:rsidRPr="002516FC">
        <w:rPr>
          <w:rFonts w:cs="Times New Roman"/>
          <w:sz w:val="24"/>
          <w:szCs w:val="24"/>
          <w:shd w:val="clear" w:color="auto" w:fill="FFFFFF"/>
          <w:vertAlign w:val="superscript"/>
          <w:lang w:val="ru-RU"/>
        </w:rPr>
        <w:t>3</w:t>
      </w: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 xml:space="preserve"> / с</w:t>
      </w:r>
      <w:r w:rsidR="002516FC">
        <w:rPr>
          <w:rFonts w:cs="Times New Roman"/>
          <w:sz w:val="24"/>
          <w:szCs w:val="24"/>
          <w:shd w:val="clear" w:color="auto" w:fill="FFFFFF"/>
          <w:lang w:val="ru-RU"/>
        </w:rPr>
        <w:t>ек</w:t>
      </w:r>
      <w:r w:rsidRPr="00AA3A2E">
        <w:rPr>
          <w:rFonts w:cs="Times New Roman"/>
          <w:sz w:val="24"/>
          <w:szCs w:val="24"/>
          <w:shd w:val="clear" w:color="auto" w:fill="FFFFFF"/>
          <w:lang w:val="ru-RU"/>
        </w:rPr>
        <w:t>? Также не ясно мнение о величине санитарного потребления.</w:t>
      </w:r>
    </w:p>
    <w:p w:rsidR="00E4032A" w:rsidRPr="0087738E" w:rsidRDefault="00E4032A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Как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написано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докладе, эта точка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при маловолье / засухе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будет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либо 100 м</w:t>
      </w:r>
      <w:r w:rsidR="002516FC" w:rsidRPr="002516FC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сек , либо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130 м</w:t>
      </w:r>
      <w:r w:rsidRPr="002516FC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ек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. Объективные данные, фактически, следующие:</w:t>
      </w:r>
    </w:p>
    <w:p w:rsidR="00F10897" w:rsidRPr="0087738E" w:rsidRDefault="00F10897" w:rsidP="00DC2B1B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а)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сли мы рассмотрим данные о расходе Могилев-Подольской гидрометрической станции (1950-1985 гг.), то среднемесячный расход 100 м</w:t>
      </w:r>
      <w:r w:rsidRPr="002516FC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 не был достигнут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33 из 216 месяцев в период с сентября по февраль, т. е.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1 из 7 месяцев.</w:t>
      </w:r>
    </w:p>
    <w:p w:rsidR="00F10897" w:rsidRPr="0087738E" w:rsidRDefault="002516FC" w:rsidP="00DC2B1B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б) в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период с 1986 по 2010 год, когда ГЭС-1 уже работала, этот среднемесячный расход превышался каждый месяц, что представляет выгоду для всех водопользователей и окружающей среды.</w:t>
      </w:r>
    </w:p>
    <w:p w:rsidR="00F10897" w:rsidRPr="0087738E" w:rsidRDefault="00F10897" w:rsidP="00DC2B1B">
      <w:pPr>
        <w:spacing w:before="120" w:after="120" w:line="240" w:lineRule="auto"/>
        <w:ind w:right="-363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c)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относительно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130 м</w:t>
      </w:r>
      <w:r w:rsidRPr="002516FC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ек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то он не был достигнут </w:t>
      </w:r>
      <w:r w:rsidR="002516FC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109 из 366 месяцев за весь период 1950-2005 гг.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Таким образом, </w:t>
      </w:r>
      <w:r w:rsidR="00DC2B1B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расходы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</w:t>
      </w:r>
      <w:r w:rsidR="00DC2B1B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засушливый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сезон уже выше по сравнению с нетронутыми условиями, что не обязательно хорошо с чисто экологической точки зрения: экосистемы время от времени </w:t>
      </w:r>
      <w:r w:rsidR="00DC2B1B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должны проходить засушливые периоды, воды, но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настоящее время </w:t>
      </w:r>
      <w:r w:rsidR="00DC2B1B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этого нет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.</w:t>
      </w:r>
    </w:p>
    <w:p w:rsidR="00F10897" w:rsidRPr="0087738E" w:rsidRDefault="00DC2B1B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При этом обе С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тороны могут обсудить этот вопрос и</w:t>
      </w:r>
      <w:r w:rsidR="00365434" w:rsidRP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приянть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решить. Скорее всего, большую часть времени можно будет обеспечить минимум 130 м</w:t>
      </w:r>
      <w:r w:rsidR="00F10897" w:rsidRPr="00365434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</w:t>
      </w:r>
      <w:r w:rsid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ек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но в этом нет полной уверенности из-за естественной неравномерности </w:t>
      </w:r>
      <w:r w:rsid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расходов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. И это может противоречить необходимости </w:t>
      </w:r>
      <w:r w:rsid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накапливать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воду в водохранилище для весеннего </w:t>
      </w:r>
      <w:r w:rsidR="00365434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попуска 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 очень засушливые годы.</w:t>
      </w:r>
    </w:p>
    <w:p w:rsidR="00F10897" w:rsidRPr="0087738E" w:rsidRDefault="00365434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Д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ля чего нужны эти 130 м</w:t>
      </w:r>
      <w:r w:rsidR="00F10897" w:rsidRPr="00365434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ек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?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Д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ля необратимого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водо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пользования? Для защиты экосистем? Почему 130, а не 110 или 150 м</w:t>
      </w:r>
      <w:r w:rsidR="00F10897" w:rsidRPr="00365434">
        <w:rPr>
          <w:rFonts w:cs="Times New Roman"/>
          <w:color w:val="0070C0"/>
          <w:sz w:val="24"/>
          <w:szCs w:val="24"/>
          <w:shd w:val="clear" w:color="auto" w:fill="FFFFFF"/>
          <w:vertAlign w:val="superscript"/>
          <w:lang w:val="ru-RU"/>
        </w:rPr>
        <w:t>3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с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ек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? Будут ли эти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расходы частично задерживаться в Дубоссар</w:t>
      </w:r>
      <w:r w:rsidR="00A16C2F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ком вдхр. или идти </w:t>
      </w:r>
      <w:r w:rsidR="00A16C2F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ниж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е</w:t>
      </w:r>
      <w:r w:rsidR="00A16C2F" w:rsidRPr="00A16C2F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по течению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?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В любом случае, как </w:t>
      </w:r>
      <w:r w:rsidR="00A16C2F"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сказано в отчете, это то, что </w:t>
      </w:r>
      <w:r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может быть легко отражено в </w:t>
      </w:r>
      <w:r w:rsidR="00A16C2F"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«</w:t>
      </w:r>
      <w:r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Правилах</w:t>
      </w:r>
      <w:r w:rsidR="00A16C2F"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...»</w:t>
      </w:r>
      <w:r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(</w:t>
      </w:r>
      <w:r w:rsidR="001D1A1A"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оставляя определенную долю вероятности </w:t>
      </w:r>
      <w:r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того, что оно не будет достигнуто</w:t>
      </w:r>
      <w:r w:rsidR="001D1A1A" w:rsidRP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в случае экстремальных погодных явлений – это должно дополнительно обсуждаться на двустороннем</w:t>
      </w:r>
      <w:r w:rsidR="001D1A1A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уровне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), поскольку эта ситуация уже есть.</w:t>
      </w:r>
    </w:p>
    <w:p w:rsidR="00F10897" w:rsidRPr="00AA3A2E" w:rsidRDefault="00A16C2F" w:rsidP="00A16C2F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A16C2F">
        <w:rPr>
          <w:rFonts w:cs="Times New Roman"/>
          <w:sz w:val="24"/>
          <w:szCs w:val="24"/>
          <w:shd w:val="clear" w:color="auto" w:fill="FFFFFF"/>
          <w:lang w:val="ru-RU"/>
        </w:rPr>
        <w:t xml:space="preserve">9. </w:t>
      </w:r>
      <w:r w:rsidR="00F10897" w:rsidRPr="00AA3A2E">
        <w:rPr>
          <w:rFonts w:cs="Times New Roman"/>
          <w:sz w:val="24"/>
          <w:szCs w:val="24"/>
          <w:shd w:val="clear" w:color="auto" w:fill="FFFFFF"/>
          <w:lang w:val="ru-RU"/>
        </w:rPr>
        <w:t>Рекомендации эксперта не являются индивидуальными для каждого случая. Желательно представить их более разумно и полно. Выводы и рекомендации эксперта должны стать одним из наиболее весомых аргументов для принятия государственных решений по вопросу Правил.</w:t>
      </w:r>
    </w:p>
    <w:p w:rsidR="00E4032A" w:rsidRPr="0087738E" w:rsidRDefault="00E4032A" w:rsidP="0087738E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 отчете представлено только мнение эксперта по рассматриваемым вопросам. Многие вопросы, которые должны обсуждаться Сторонами, требуют дальнейших исследований и разъяснений, настоятельно рекоменд</w:t>
      </w:r>
      <w:r w:rsidR="00A16C2F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овано 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им выработать наилучшие решения для того, чтобы делиться преимуществами и смягчать негативные воздействия.</w:t>
      </w:r>
    </w:p>
    <w:p w:rsidR="00F10897" w:rsidRPr="009422D4" w:rsidRDefault="009422D4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shd w:val="clear" w:color="auto" w:fill="FFFFFF"/>
          <w:lang w:val="ru-RU"/>
        </w:rPr>
      </w:pPr>
      <w:r w:rsidRPr="009422D4">
        <w:rPr>
          <w:rFonts w:cs="Times New Roman"/>
          <w:sz w:val="24"/>
          <w:szCs w:val="24"/>
          <w:shd w:val="clear" w:color="auto" w:fill="FFFFFF"/>
          <w:lang w:val="ru-RU"/>
        </w:rPr>
        <w:t xml:space="preserve">10. </w:t>
      </w:r>
      <w:r w:rsidR="00F10897" w:rsidRPr="009422D4">
        <w:rPr>
          <w:rFonts w:cs="Times New Roman"/>
          <w:sz w:val="24"/>
          <w:szCs w:val="24"/>
          <w:shd w:val="clear" w:color="auto" w:fill="FFFFFF"/>
          <w:lang w:val="ru-RU"/>
        </w:rPr>
        <w:t xml:space="preserve">В рамках процесса обсуждения проблем </w:t>
      </w:r>
      <w:r w:rsidR="00A16C2F" w:rsidRPr="009422D4">
        <w:rPr>
          <w:rFonts w:cs="Times New Roman"/>
          <w:sz w:val="24"/>
          <w:szCs w:val="24"/>
          <w:shd w:val="clear" w:color="auto" w:fill="FFFFFF"/>
          <w:lang w:val="ru-RU"/>
        </w:rPr>
        <w:t xml:space="preserve">Днестра </w:t>
      </w:r>
      <w:r w:rsidR="00F10897" w:rsidRPr="009422D4">
        <w:rPr>
          <w:rFonts w:cs="Times New Roman"/>
          <w:sz w:val="24"/>
          <w:szCs w:val="24"/>
          <w:shd w:val="clear" w:color="auto" w:fill="FFFFFF"/>
          <w:lang w:val="ru-RU"/>
        </w:rPr>
        <w:t>существуют сомнения по:</w:t>
      </w:r>
    </w:p>
    <w:p w:rsidR="00F10897" w:rsidRPr="009422D4" w:rsidRDefault="00F10897" w:rsidP="0087738E">
      <w:pPr>
        <w:pStyle w:val="ListParagraph"/>
        <w:numPr>
          <w:ilvl w:val="0"/>
          <w:numId w:val="17"/>
        </w:numPr>
        <w:spacing w:before="120" w:after="120" w:line="240" w:lineRule="auto"/>
        <w:ind w:right="-365"/>
        <w:jc w:val="both"/>
        <w:rPr>
          <w:rFonts w:cs="Times New Roman"/>
          <w:sz w:val="24"/>
          <w:szCs w:val="24"/>
          <w:shd w:val="clear" w:color="auto" w:fill="FFFFFF"/>
          <w:lang w:val="ru-RU"/>
        </w:rPr>
      </w:pPr>
      <w:r w:rsidRPr="009422D4">
        <w:rPr>
          <w:rFonts w:cs="Times New Roman"/>
          <w:sz w:val="24"/>
          <w:szCs w:val="24"/>
          <w:shd w:val="clear" w:color="auto" w:fill="FFFFFF"/>
          <w:lang w:val="ru-RU"/>
        </w:rPr>
        <w:t>различным формам принятия решений по ключевым вопросам, снижая возможность эффективного участия</w:t>
      </w:r>
    </w:p>
    <w:p w:rsidR="00F10897" w:rsidRPr="009422D4" w:rsidRDefault="00F10897" w:rsidP="0087738E">
      <w:pPr>
        <w:pStyle w:val="ListParagraph"/>
        <w:numPr>
          <w:ilvl w:val="0"/>
          <w:numId w:val="17"/>
        </w:numPr>
        <w:spacing w:before="120" w:after="120" w:line="240" w:lineRule="auto"/>
        <w:ind w:right="-365"/>
        <w:jc w:val="both"/>
        <w:rPr>
          <w:rFonts w:cs="Times New Roman"/>
          <w:sz w:val="24"/>
          <w:szCs w:val="24"/>
          <w:shd w:val="clear" w:color="auto" w:fill="FFFFFF"/>
          <w:lang w:val="ru-RU"/>
        </w:rPr>
      </w:pPr>
      <w:r w:rsidRPr="009422D4">
        <w:rPr>
          <w:rFonts w:cs="Times New Roman"/>
          <w:sz w:val="24"/>
          <w:szCs w:val="24"/>
          <w:shd w:val="clear" w:color="auto" w:fill="FFFFFF"/>
          <w:lang w:val="ru-RU"/>
        </w:rPr>
        <w:t>некоторые решения принимаются заранее на незапланированных специальных совещаниях, некоторые - во время поездок за границу по выбранному списку участников (крайний срок совпадает с 18.11.2018).</w:t>
      </w:r>
    </w:p>
    <w:p w:rsidR="009422D4" w:rsidRPr="009422D4" w:rsidRDefault="009422D4" w:rsidP="009422D4">
      <w:pPr>
        <w:spacing w:before="120" w:after="120" w:line="240" w:lineRule="auto"/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</w:pPr>
      <w:r w:rsidRPr="009422D4">
        <w:rPr>
          <w:rFonts w:cs="Times New Roman"/>
          <w:color w:val="0070C0"/>
          <w:sz w:val="24"/>
          <w:szCs w:val="24"/>
          <w:u w:val="single"/>
          <w:shd w:val="clear" w:color="auto" w:fill="FFFFFF"/>
          <w:lang w:val="ru-RU"/>
        </w:rPr>
        <w:t>Ответ г-на Серра</w:t>
      </w:r>
    </w:p>
    <w:p w:rsidR="00F10897" w:rsidRPr="0087738E" w:rsidRDefault="009422D4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Без сомнения д</w:t>
      </w:r>
      <w:r w:rsidR="00F10897"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вусторонняя трансграничная комиссия по бассейну реки Днестр должна стать форумом для принятия решений.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</w:pP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lastRenderedPageBreak/>
        <w:t>Принимая во внимание будущие переговоры между двумя Сторонами, которые настоятельно рекоменду</w:t>
      </w:r>
      <w:r w:rsidR="008372C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ются в отчете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, молдавская </w:t>
      </w:r>
      <w:r w:rsidR="008372C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С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торона должна уточнить желаемый результат</w:t>
      </w:r>
      <w:r w:rsidR="008372C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 xml:space="preserve"> / параметры</w:t>
      </w:r>
      <w:r w:rsidRPr="0087738E">
        <w:rPr>
          <w:rFonts w:cs="Times New Roman"/>
          <w:color w:val="0070C0"/>
          <w:sz w:val="24"/>
          <w:szCs w:val="24"/>
          <w:shd w:val="clear" w:color="auto" w:fill="FFFFFF"/>
          <w:lang w:val="ru-RU"/>
        </w:rPr>
        <w:t>.</w:t>
      </w:r>
    </w:p>
    <w:p w:rsidR="00F10897" w:rsidRPr="0087738E" w:rsidRDefault="00F10897" w:rsidP="0087738E">
      <w:pPr>
        <w:spacing w:before="120" w:after="120" w:line="240" w:lineRule="auto"/>
        <w:ind w:right="-365"/>
        <w:rPr>
          <w:rFonts w:cs="Times New Roman"/>
          <w:sz w:val="24"/>
          <w:szCs w:val="24"/>
          <w:u w:val="single"/>
          <w:shd w:val="clear" w:color="auto" w:fill="FFFFFF"/>
          <w:lang w:val="ru-RU"/>
        </w:rPr>
      </w:pPr>
    </w:p>
    <w:p w:rsidR="00A40E04" w:rsidRPr="0087738E" w:rsidRDefault="00A40E04" w:rsidP="0087738E">
      <w:pPr>
        <w:spacing w:before="120" w:after="120" w:line="240" w:lineRule="auto"/>
        <w:ind w:left="567" w:hanging="425"/>
        <w:jc w:val="both"/>
        <w:rPr>
          <w:sz w:val="24"/>
          <w:szCs w:val="24"/>
          <w:lang w:val="ru-RU"/>
        </w:rPr>
      </w:pPr>
    </w:p>
    <w:sectPr w:rsidR="00A40E04" w:rsidRPr="0087738E" w:rsidSect="0061784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223"/>
    <w:multiLevelType w:val="hybridMultilevel"/>
    <w:tmpl w:val="3564B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2640"/>
    <w:multiLevelType w:val="hybridMultilevel"/>
    <w:tmpl w:val="3DEA8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C6D91"/>
    <w:multiLevelType w:val="hybridMultilevel"/>
    <w:tmpl w:val="8A5C903A"/>
    <w:lvl w:ilvl="0" w:tplc="A2FE8BB8">
      <w:start w:val="1"/>
      <w:numFmt w:val="decimal"/>
      <w:lvlText w:val="%1."/>
      <w:lvlJc w:val="left"/>
      <w:pPr>
        <w:ind w:left="1095" w:hanging="375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DF339F"/>
    <w:multiLevelType w:val="hybridMultilevel"/>
    <w:tmpl w:val="87EE2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0468C"/>
    <w:multiLevelType w:val="hybridMultilevel"/>
    <w:tmpl w:val="2ABCB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13356"/>
    <w:multiLevelType w:val="hybridMultilevel"/>
    <w:tmpl w:val="66703532"/>
    <w:lvl w:ilvl="0" w:tplc="041C1E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A6AD3"/>
    <w:multiLevelType w:val="hybridMultilevel"/>
    <w:tmpl w:val="2ABCB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48B6"/>
    <w:multiLevelType w:val="hybridMultilevel"/>
    <w:tmpl w:val="94608F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4EFC7750">
      <w:start w:val="3"/>
      <w:numFmt w:val="bullet"/>
      <w:lvlText w:val="-"/>
      <w:lvlJc w:val="left"/>
      <w:pPr>
        <w:ind w:left="2205" w:hanging="405"/>
      </w:pPr>
      <w:rPr>
        <w:rFonts w:ascii="Calibri" w:eastAsia="Times New Roman" w:hAnsi="Calibri" w:cs="Calibri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2472A3"/>
    <w:multiLevelType w:val="hybridMultilevel"/>
    <w:tmpl w:val="5ADE6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C15771"/>
    <w:multiLevelType w:val="hybridMultilevel"/>
    <w:tmpl w:val="927650F8"/>
    <w:lvl w:ilvl="0" w:tplc="4EFC7750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  <w:sz w:val="24"/>
      </w:rPr>
    </w:lvl>
    <w:lvl w:ilvl="1" w:tplc="4EFC7750">
      <w:start w:val="3"/>
      <w:numFmt w:val="bullet"/>
      <w:lvlText w:val="-"/>
      <w:lvlJc w:val="left"/>
      <w:pPr>
        <w:ind w:left="1582" w:hanging="360"/>
      </w:pPr>
      <w:rPr>
        <w:rFonts w:ascii="Calibri" w:eastAsia="Times New Roman" w:hAnsi="Calibri" w:cs="Calibri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4E47569"/>
    <w:multiLevelType w:val="hybridMultilevel"/>
    <w:tmpl w:val="4036A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CA7DB6"/>
    <w:multiLevelType w:val="hybridMultilevel"/>
    <w:tmpl w:val="F538F2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4EFC7750">
      <w:start w:val="3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A715F2E"/>
    <w:multiLevelType w:val="hybridMultilevel"/>
    <w:tmpl w:val="D3F62878"/>
    <w:lvl w:ilvl="0" w:tplc="041C1E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76106"/>
    <w:multiLevelType w:val="hybridMultilevel"/>
    <w:tmpl w:val="EDF8D8E6"/>
    <w:lvl w:ilvl="0" w:tplc="4EFC7750">
      <w:start w:val="3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  <w:sz w:val="24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BD26E8"/>
    <w:multiLevelType w:val="hybridMultilevel"/>
    <w:tmpl w:val="83E8C012"/>
    <w:lvl w:ilvl="0" w:tplc="4EFC7750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  <w:sz w:val="24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04C0061"/>
    <w:multiLevelType w:val="hybridMultilevel"/>
    <w:tmpl w:val="709EE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11DF0"/>
    <w:multiLevelType w:val="hybridMultilevel"/>
    <w:tmpl w:val="7ACC711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97ED3"/>
    <w:multiLevelType w:val="hybridMultilevel"/>
    <w:tmpl w:val="67AA4DE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47759DA"/>
    <w:multiLevelType w:val="hybridMultilevel"/>
    <w:tmpl w:val="A72E40AC"/>
    <w:lvl w:ilvl="0" w:tplc="4EFC7750">
      <w:start w:val="3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  <w:sz w:val="24"/>
      </w:rPr>
    </w:lvl>
    <w:lvl w:ilvl="1" w:tplc="4EFC7750">
      <w:start w:val="3"/>
      <w:numFmt w:val="bullet"/>
      <w:lvlText w:val="-"/>
      <w:lvlJc w:val="left"/>
      <w:pPr>
        <w:ind w:left="2007" w:hanging="360"/>
      </w:pPr>
      <w:rPr>
        <w:rFonts w:ascii="Calibri" w:eastAsia="Times New Roman" w:hAnsi="Calibri" w:cs="Calibri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E0725C5"/>
    <w:multiLevelType w:val="hybridMultilevel"/>
    <w:tmpl w:val="804A21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11"/>
  </w:num>
  <w:num w:numId="5">
    <w:abstractNumId w:val="13"/>
  </w:num>
  <w:num w:numId="6">
    <w:abstractNumId w:val="18"/>
  </w:num>
  <w:num w:numId="7">
    <w:abstractNumId w:val="14"/>
  </w:num>
  <w:num w:numId="8">
    <w:abstractNumId w:val="9"/>
  </w:num>
  <w:num w:numId="9">
    <w:abstractNumId w:val="8"/>
  </w:num>
  <w:num w:numId="10">
    <w:abstractNumId w:val="16"/>
  </w:num>
  <w:num w:numId="11">
    <w:abstractNumId w:val="10"/>
  </w:num>
  <w:num w:numId="12">
    <w:abstractNumId w:val="0"/>
  </w:num>
  <w:num w:numId="13">
    <w:abstractNumId w:val="1"/>
  </w:num>
  <w:num w:numId="14">
    <w:abstractNumId w:val="3"/>
  </w:num>
  <w:num w:numId="15">
    <w:abstractNumId w:val="17"/>
  </w:num>
  <w:num w:numId="16">
    <w:abstractNumId w:val="12"/>
  </w:num>
  <w:num w:numId="17">
    <w:abstractNumId w:val="5"/>
  </w:num>
  <w:num w:numId="18">
    <w:abstractNumId w:val="6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F6"/>
    <w:rsid w:val="000033E8"/>
    <w:rsid w:val="00037F9F"/>
    <w:rsid w:val="0005243D"/>
    <w:rsid w:val="00061B4C"/>
    <w:rsid w:val="000C6195"/>
    <w:rsid w:val="00137CE3"/>
    <w:rsid w:val="00146543"/>
    <w:rsid w:val="00183229"/>
    <w:rsid w:val="00197329"/>
    <w:rsid w:val="001A1369"/>
    <w:rsid w:val="001A7A71"/>
    <w:rsid w:val="001D1A1A"/>
    <w:rsid w:val="00212F4E"/>
    <w:rsid w:val="002143CD"/>
    <w:rsid w:val="00227421"/>
    <w:rsid w:val="002516FC"/>
    <w:rsid w:val="002D12F0"/>
    <w:rsid w:val="003123AB"/>
    <w:rsid w:val="00344994"/>
    <w:rsid w:val="00354563"/>
    <w:rsid w:val="00354E91"/>
    <w:rsid w:val="00365434"/>
    <w:rsid w:val="00365574"/>
    <w:rsid w:val="00376DD8"/>
    <w:rsid w:val="00391759"/>
    <w:rsid w:val="004118EE"/>
    <w:rsid w:val="00412B27"/>
    <w:rsid w:val="00423F54"/>
    <w:rsid w:val="00444637"/>
    <w:rsid w:val="00467822"/>
    <w:rsid w:val="004A4CAE"/>
    <w:rsid w:val="004C59EE"/>
    <w:rsid w:val="004C5CE1"/>
    <w:rsid w:val="004C6965"/>
    <w:rsid w:val="004D607A"/>
    <w:rsid w:val="004F29CC"/>
    <w:rsid w:val="0050238D"/>
    <w:rsid w:val="005548EF"/>
    <w:rsid w:val="005863A6"/>
    <w:rsid w:val="005A6E9E"/>
    <w:rsid w:val="005F70B5"/>
    <w:rsid w:val="0061115E"/>
    <w:rsid w:val="0061784F"/>
    <w:rsid w:val="0069419D"/>
    <w:rsid w:val="00704C57"/>
    <w:rsid w:val="0076603A"/>
    <w:rsid w:val="0079356E"/>
    <w:rsid w:val="007F013B"/>
    <w:rsid w:val="008372CE"/>
    <w:rsid w:val="0087738E"/>
    <w:rsid w:val="0088260D"/>
    <w:rsid w:val="009422D4"/>
    <w:rsid w:val="009524EA"/>
    <w:rsid w:val="00957172"/>
    <w:rsid w:val="00982CD0"/>
    <w:rsid w:val="00985327"/>
    <w:rsid w:val="009C59EE"/>
    <w:rsid w:val="00A12BF6"/>
    <w:rsid w:val="00A15993"/>
    <w:rsid w:val="00A16C2F"/>
    <w:rsid w:val="00A279D1"/>
    <w:rsid w:val="00A3004A"/>
    <w:rsid w:val="00A40E04"/>
    <w:rsid w:val="00A41164"/>
    <w:rsid w:val="00A54211"/>
    <w:rsid w:val="00A63B56"/>
    <w:rsid w:val="00AA3A2E"/>
    <w:rsid w:val="00AA3A48"/>
    <w:rsid w:val="00AA7964"/>
    <w:rsid w:val="00AD477B"/>
    <w:rsid w:val="00AE7226"/>
    <w:rsid w:val="00B04F2A"/>
    <w:rsid w:val="00B17DE6"/>
    <w:rsid w:val="00B41E24"/>
    <w:rsid w:val="00B6016E"/>
    <w:rsid w:val="00BA4E1B"/>
    <w:rsid w:val="00BC69D6"/>
    <w:rsid w:val="00BD3C23"/>
    <w:rsid w:val="00BF6EDE"/>
    <w:rsid w:val="00C21868"/>
    <w:rsid w:val="00C2742A"/>
    <w:rsid w:val="00C35B23"/>
    <w:rsid w:val="00C42BE1"/>
    <w:rsid w:val="00C67E4B"/>
    <w:rsid w:val="00C874C0"/>
    <w:rsid w:val="00CA12EE"/>
    <w:rsid w:val="00CA5AD8"/>
    <w:rsid w:val="00D166C9"/>
    <w:rsid w:val="00D23A0A"/>
    <w:rsid w:val="00D534C4"/>
    <w:rsid w:val="00D61EC0"/>
    <w:rsid w:val="00D77784"/>
    <w:rsid w:val="00D8299C"/>
    <w:rsid w:val="00DC2B1B"/>
    <w:rsid w:val="00DE5B4C"/>
    <w:rsid w:val="00E0553F"/>
    <w:rsid w:val="00E11015"/>
    <w:rsid w:val="00E16F30"/>
    <w:rsid w:val="00E1786C"/>
    <w:rsid w:val="00E222A1"/>
    <w:rsid w:val="00E4032A"/>
    <w:rsid w:val="00E44001"/>
    <w:rsid w:val="00E657FB"/>
    <w:rsid w:val="00E66C77"/>
    <w:rsid w:val="00F062E5"/>
    <w:rsid w:val="00F10897"/>
    <w:rsid w:val="00F52C19"/>
    <w:rsid w:val="00FA7459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5424242751665752309msolistparagraph">
    <w:name w:val="m_5424242751665752309msolistparagraph"/>
    <w:basedOn w:val="Normal"/>
    <w:rsid w:val="00A1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C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C77"/>
    <w:pPr>
      <w:ind w:left="720"/>
      <w:contextualSpacing/>
    </w:pPr>
  </w:style>
  <w:style w:type="table" w:styleId="TableGrid">
    <w:name w:val="Table Grid"/>
    <w:basedOn w:val="TableNormal"/>
    <w:uiPriority w:val="59"/>
    <w:rsid w:val="0098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5AD8"/>
    <w:rPr>
      <w:color w:val="0000FF" w:themeColor="hyperlink"/>
      <w:u w:val="single"/>
    </w:rPr>
  </w:style>
  <w:style w:type="character" w:customStyle="1" w:styleId="tlid-translation">
    <w:name w:val="tlid-translation"/>
    <w:basedOn w:val="DefaultParagraphFont"/>
    <w:rsid w:val="00344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5424242751665752309msolistparagraph">
    <w:name w:val="m_5424242751665752309msolistparagraph"/>
    <w:basedOn w:val="Normal"/>
    <w:rsid w:val="00A1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C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C77"/>
    <w:pPr>
      <w:ind w:left="720"/>
      <w:contextualSpacing/>
    </w:pPr>
  </w:style>
  <w:style w:type="table" w:styleId="TableGrid">
    <w:name w:val="Table Grid"/>
    <w:basedOn w:val="TableNormal"/>
    <w:uiPriority w:val="59"/>
    <w:rsid w:val="0098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5AD8"/>
    <w:rPr>
      <w:color w:val="0000FF" w:themeColor="hyperlink"/>
      <w:u w:val="single"/>
    </w:rPr>
  </w:style>
  <w:style w:type="character" w:customStyle="1" w:styleId="tlid-translation">
    <w:name w:val="tlid-translation"/>
    <w:basedOn w:val="DefaultParagraphFont"/>
    <w:rsid w:val="0034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6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1295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22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iester-commission.com/proekt-gef/vstrechi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2DF17-CE94-482D-A90A-B9920A59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3600</Words>
  <Characters>20521</Characters>
  <Application>Microsoft Office Word</Application>
  <DocSecurity>4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24073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Tamara Kutonova</cp:lastModifiedBy>
  <cp:revision>2</cp:revision>
  <dcterms:created xsi:type="dcterms:W3CDTF">2019-02-08T12:13:00Z</dcterms:created>
  <dcterms:modified xsi:type="dcterms:W3CDTF">2019-02-08T12:13:00Z</dcterms:modified>
</cp:coreProperties>
</file>